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F645D" w14:textId="77777777" w:rsidR="007A55AB" w:rsidRPr="007A55AB" w:rsidRDefault="007A55AB" w:rsidP="007A55AB">
      <w:pPr>
        <w:spacing w:after="0" w:line="240" w:lineRule="auto"/>
        <w:jc w:val="right"/>
        <w:textAlignment w:val="baseline"/>
        <w:rPr>
          <w:rFonts w:ascii="Times New Roman" w:eastAsia="Times New Roman" w:hAnsi="Times New Roman" w:cs="Times New Roman"/>
          <w:color w:val="000000"/>
          <w:sz w:val="24"/>
          <w:szCs w:val="24"/>
          <w:lang w:eastAsia="ru-RU"/>
        </w:rPr>
      </w:pPr>
      <w:r w:rsidRPr="007A55AB">
        <w:rPr>
          <w:rFonts w:ascii="Times New Roman" w:eastAsia="Times New Roman" w:hAnsi="Times New Roman" w:cs="Times New Roman"/>
          <w:color w:val="000000"/>
          <w:sz w:val="24"/>
          <w:szCs w:val="24"/>
          <w:lang w:eastAsia="ru-RU"/>
        </w:rPr>
        <w:t>Приложение № 6</w:t>
      </w:r>
    </w:p>
    <w:p w14:paraId="16BA16A9" w14:textId="77777777" w:rsidR="007A55AB" w:rsidRPr="007A55AB" w:rsidRDefault="007A55AB" w:rsidP="007A55AB">
      <w:pPr>
        <w:spacing w:after="0" w:line="240" w:lineRule="auto"/>
        <w:jc w:val="right"/>
        <w:textAlignment w:val="baseline"/>
        <w:rPr>
          <w:rFonts w:ascii="Times New Roman" w:eastAsia="Times New Roman" w:hAnsi="Times New Roman" w:cs="Times New Roman"/>
          <w:color w:val="000000"/>
          <w:sz w:val="24"/>
          <w:szCs w:val="24"/>
          <w:lang w:eastAsia="ru-RU"/>
        </w:rPr>
      </w:pPr>
      <w:r w:rsidRPr="007A55AB">
        <w:rPr>
          <w:rFonts w:ascii="Times New Roman" w:eastAsia="Times New Roman" w:hAnsi="Times New Roman" w:cs="Times New Roman"/>
          <w:color w:val="000000"/>
          <w:sz w:val="24"/>
          <w:szCs w:val="24"/>
          <w:lang w:eastAsia="ru-RU"/>
        </w:rPr>
        <w:t>к Правилам теплоснабжения в</w:t>
      </w:r>
    </w:p>
    <w:p w14:paraId="7C0400D2" w14:textId="77777777" w:rsidR="007A55AB" w:rsidRPr="00767090" w:rsidRDefault="007A55AB" w:rsidP="007A55AB">
      <w:pPr>
        <w:spacing w:after="0" w:line="240" w:lineRule="auto"/>
        <w:jc w:val="right"/>
        <w:textAlignment w:val="baseline"/>
        <w:rPr>
          <w:rFonts w:ascii="Times New Roman" w:eastAsia="Times New Roman" w:hAnsi="Times New Roman" w:cs="Times New Roman"/>
          <w:color w:val="000000"/>
          <w:sz w:val="24"/>
          <w:szCs w:val="24"/>
          <w:lang w:eastAsia="ru-RU"/>
        </w:rPr>
      </w:pPr>
      <w:r w:rsidRPr="007A55AB">
        <w:rPr>
          <w:rFonts w:ascii="Times New Roman" w:eastAsia="Times New Roman" w:hAnsi="Times New Roman" w:cs="Times New Roman"/>
          <w:color w:val="000000"/>
          <w:sz w:val="24"/>
          <w:szCs w:val="24"/>
          <w:lang w:eastAsia="ru-RU"/>
        </w:rPr>
        <w:t>Приднестровской Молдавской Республике</w:t>
      </w:r>
    </w:p>
    <w:p w14:paraId="40A077AB" w14:textId="77777777" w:rsidR="007A55AB" w:rsidRPr="00767090" w:rsidRDefault="007A55AB" w:rsidP="007A55AB">
      <w:pPr>
        <w:spacing w:after="0" w:line="240" w:lineRule="auto"/>
        <w:textAlignment w:val="baseline"/>
        <w:rPr>
          <w:rFonts w:ascii="Times New Roman" w:eastAsia="Times New Roman" w:hAnsi="Times New Roman" w:cs="Times New Roman"/>
          <w:color w:val="000000"/>
          <w:sz w:val="24"/>
          <w:szCs w:val="24"/>
          <w:lang w:eastAsia="ru-RU"/>
        </w:rPr>
      </w:pPr>
      <w:r w:rsidRPr="00767090">
        <w:rPr>
          <w:rFonts w:ascii="Times New Roman" w:eastAsia="Times New Roman" w:hAnsi="Times New Roman" w:cs="Times New Roman"/>
          <w:color w:val="000000"/>
          <w:sz w:val="24"/>
          <w:szCs w:val="24"/>
          <w:lang w:eastAsia="ru-RU"/>
        </w:rPr>
        <w:t> </w:t>
      </w:r>
    </w:p>
    <w:p w14:paraId="671BACDE" w14:textId="77777777" w:rsidR="007A55AB" w:rsidRPr="00767090" w:rsidRDefault="007A55AB" w:rsidP="007A55AB">
      <w:pPr>
        <w:spacing w:after="180" w:line="240" w:lineRule="auto"/>
        <w:textAlignment w:val="baseline"/>
        <w:rPr>
          <w:rFonts w:ascii="Times New Roman" w:eastAsia="Times New Roman" w:hAnsi="Times New Roman" w:cs="Times New Roman"/>
          <w:color w:val="000000"/>
          <w:sz w:val="24"/>
          <w:szCs w:val="24"/>
          <w:lang w:eastAsia="ru-RU"/>
        </w:rPr>
      </w:pPr>
      <w:r w:rsidRPr="00767090">
        <w:rPr>
          <w:rFonts w:ascii="Times New Roman" w:eastAsia="Times New Roman" w:hAnsi="Times New Roman" w:cs="Times New Roman"/>
          <w:color w:val="000000"/>
          <w:sz w:val="24"/>
          <w:szCs w:val="24"/>
          <w:lang w:eastAsia="ru-RU"/>
        </w:rPr>
        <w:t>                                                                                                                                       типовая форма</w:t>
      </w:r>
    </w:p>
    <w:p w14:paraId="2BC3A102" w14:textId="77777777" w:rsidR="007A55AB" w:rsidRPr="004000F9" w:rsidRDefault="007A55AB" w:rsidP="007A55AB">
      <w:pPr>
        <w:spacing w:after="180" w:line="240" w:lineRule="auto"/>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 </w:t>
      </w:r>
    </w:p>
    <w:p w14:paraId="0B0493D6" w14:textId="77777777" w:rsidR="007A55AB" w:rsidRPr="004000F9" w:rsidRDefault="007A55AB" w:rsidP="007A55AB">
      <w:pPr>
        <w:spacing w:after="0"/>
        <w:jc w:val="center"/>
        <w:rPr>
          <w:rFonts w:ascii="Times New Roman" w:hAnsi="Times New Roman" w:cs="Times New Roman"/>
          <w:b/>
          <w:sz w:val="24"/>
          <w:szCs w:val="24"/>
        </w:rPr>
      </w:pPr>
      <w:r w:rsidRPr="004000F9">
        <w:rPr>
          <w:rFonts w:ascii="Times New Roman" w:hAnsi="Times New Roman" w:cs="Times New Roman"/>
          <w:b/>
          <w:sz w:val="24"/>
          <w:szCs w:val="24"/>
        </w:rPr>
        <w:t>Договор № _______</w:t>
      </w:r>
    </w:p>
    <w:p w14:paraId="49A81E81" w14:textId="77777777" w:rsidR="007A55AB" w:rsidRPr="004000F9" w:rsidRDefault="007A55AB" w:rsidP="007A55AB">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теплоснабжения нежилых помещений с юридическими лицами,</w:t>
      </w:r>
    </w:p>
    <w:p w14:paraId="51A729AE" w14:textId="77777777" w:rsidR="007A55AB" w:rsidRPr="004000F9" w:rsidRDefault="007A55AB" w:rsidP="007A55AB">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индивидуальными предпринимателями, физическими лицами</w:t>
      </w:r>
    </w:p>
    <w:p w14:paraId="14F6EADB" w14:textId="77777777" w:rsidR="007A55AB" w:rsidRPr="004000F9" w:rsidRDefault="007A55AB" w:rsidP="007A55AB">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(через непосредственно присоединенную тепловую сеть)</w:t>
      </w:r>
    </w:p>
    <w:p w14:paraId="5F9C8396" w14:textId="77777777" w:rsidR="007A55AB" w:rsidRPr="004000F9" w:rsidRDefault="007A55AB" w:rsidP="007A55AB">
      <w:pPr>
        <w:spacing w:after="0" w:line="240" w:lineRule="auto"/>
        <w:ind w:firstLine="708"/>
        <w:rPr>
          <w:rFonts w:ascii="Times New Roman" w:hAnsi="Times New Roman" w:cs="Times New Roman"/>
          <w:b/>
          <w:sz w:val="24"/>
          <w:szCs w:val="24"/>
        </w:rPr>
      </w:pPr>
    </w:p>
    <w:p w14:paraId="1270FBE5" w14:textId="77777777" w:rsidR="007A55AB" w:rsidRPr="004000F9" w:rsidRDefault="007A55AB" w:rsidP="007A55AB">
      <w:pPr>
        <w:spacing w:after="0" w:line="240" w:lineRule="auto"/>
        <w:ind w:firstLine="708"/>
        <w:rPr>
          <w:rFonts w:ascii="Times New Roman" w:hAnsi="Times New Roman" w:cs="Times New Roman"/>
          <w:b/>
        </w:rPr>
      </w:pPr>
    </w:p>
    <w:p w14:paraId="137C30F9" w14:textId="77777777" w:rsidR="007A55AB" w:rsidRPr="004000F9" w:rsidRDefault="007A55AB" w:rsidP="007A55AB">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                                                                     «___» ___________ 20 __года</w:t>
      </w:r>
    </w:p>
    <w:p w14:paraId="1E6F7D73"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_____________________________________________________________________________</w:t>
      </w:r>
    </w:p>
    <w:p w14:paraId="362C7913"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Теплоснабжающей организации)</w:t>
      </w:r>
    </w:p>
    <w:p w14:paraId="632D8EA3"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именуемое в дальнейшем Теплоснабжающая организация, в лице _____________________</w:t>
      </w:r>
    </w:p>
    <w:p w14:paraId="65C60104"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7821F5AE"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действующего на основании ____________________________________________________</w:t>
      </w:r>
    </w:p>
    <w:p w14:paraId="49DAFE62"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 ____________________________________________________________________________</w:t>
      </w:r>
    </w:p>
    <w:p w14:paraId="715DDE46"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организации или Ф.И.О. индивидуального предпринимателя)</w:t>
      </w:r>
    </w:p>
    <w:p w14:paraId="39251A1E"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именуемое в дальнейшем Абонент, в лице ________________________________________,</w:t>
      </w:r>
    </w:p>
    <w:p w14:paraId="5F67BFF2"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sz w:val="24"/>
          <w:szCs w:val="24"/>
          <w:lang w:eastAsia="ru-RU"/>
        </w:rPr>
        <w:t>                                                                                            </w:t>
      </w:r>
      <w:r w:rsidRPr="004000F9">
        <w:rPr>
          <w:rFonts w:ascii="Times New Roman" w:eastAsia="Times New Roman" w:hAnsi="Times New Roman" w:cs="Times New Roman"/>
          <w:i/>
          <w:iCs/>
          <w:lang w:eastAsia="ru-RU"/>
        </w:rPr>
        <w:t>        (должность, Ф.И.О.)</w:t>
      </w:r>
    </w:p>
    <w:p w14:paraId="2A3B98F5"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действующего на основании ____________________________________________________,</w:t>
      </w:r>
    </w:p>
    <w:p w14:paraId="4B67B403"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а вместе именуемые Стороны, заключили настоящий договор о нижеследующем:</w:t>
      </w:r>
    </w:p>
    <w:p w14:paraId="6471BC17" w14:textId="77777777" w:rsidR="007A55AB" w:rsidRPr="004000F9" w:rsidRDefault="007A55AB" w:rsidP="007A55AB">
      <w:pPr>
        <w:spacing w:after="0" w:line="240" w:lineRule="auto"/>
        <w:ind w:firstLine="567"/>
        <w:jc w:val="both"/>
        <w:rPr>
          <w:rFonts w:ascii="Times New Roman" w:hAnsi="Times New Roman" w:cs="Times New Roman"/>
          <w:sz w:val="24"/>
          <w:szCs w:val="24"/>
        </w:rPr>
      </w:pPr>
    </w:p>
    <w:p w14:paraId="7A49B8DC" w14:textId="77777777" w:rsidR="007A55AB" w:rsidRPr="004000F9" w:rsidRDefault="007A55AB" w:rsidP="007A55AB">
      <w:pPr>
        <w:spacing w:after="0" w:line="240" w:lineRule="auto"/>
        <w:ind w:firstLine="567"/>
        <w:jc w:val="center"/>
        <w:rPr>
          <w:rFonts w:ascii="Times New Roman" w:hAnsi="Times New Roman" w:cs="Times New Roman"/>
          <w:b/>
          <w:sz w:val="24"/>
          <w:szCs w:val="24"/>
        </w:rPr>
      </w:pPr>
    </w:p>
    <w:p w14:paraId="7945CF72" w14:textId="77777777" w:rsidR="007A55AB" w:rsidRPr="004000F9" w:rsidRDefault="007A55AB" w:rsidP="007A55AB">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 Предмет договора</w:t>
      </w:r>
    </w:p>
    <w:p w14:paraId="06344E9D"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1.1.  Теплоснабжающая организация, при предоставлении Абонентом выданной ему уполномоченным органом документации, подтверждающей готовность объекта теплопотребления  к приему тепловой энергии, обязуется подавать тепловую энергию до границы балансовой принадлежности тепловых сетей в объемах и сроки, оговоренные настоящим договором. Абонент обязуется своевременно оплачивать тепловую энергию, соблюдать предусмотренный договором режим потребления тепловой энергии, обеспечивать безопасную эксплуатацию находящихся  в  его ведении тепловых сетей и исправность используемых им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w:t>
      </w:r>
    </w:p>
    <w:p w14:paraId="1FB89CCD"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1.2. Теплоснабжающая организация подает Абоненту тепловую энергию в количестве, соответствующем заявленным тепловым нагрузкам к следующим объектам теплопотребления:</w:t>
      </w:r>
    </w:p>
    <w:p w14:paraId="08642E0E" w14:textId="77777777" w:rsidR="007A55AB" w:rsidRPr="004000F9" w:rsidRDefault="007A55AB" w:rsidP="007A55AB">
      <w:pPr>
        <w:spacing w:after="0" w:line="240" w:lineRule="auto"/>
        <w:ind w:firstLine="567"/>
        <w:jc w:val="both"/>
        <w:rPr>
          <w:rFonts w:ascii="Times New Roman" w:hAnsi="Times New Roman" w:cs="Times New Roman"/>
          <w:sz w:val="24"/>
          <w:szCs w:val="24"/>
        </w:rPr>
      </w:pPr>
    </w:p>
    <w:tbl>
      <w:tblPr>
        <w:tblStyle w:val="a3"/>
        <w:tblpPr w:leftFromText="180" w:rightFromText="180" w:vertAnchor="text" w:tblpX="1" w:tblpY="1"/>
        <w:tblOverlap w:val="never"/>
        <w:tblW w:w="0" w:type="auto"/>
        <w:tblLook w:val="04A0" w:firstRow="1" w:lastRow="0" w:firstColumn="1" w:lastColumn="0" w:noHBand="0" w:noVBand="1"/>
      </w:tblPr>
      <w:tblGrid>
        <w:gridCol w:w="3652"/>
        <w:gridCol w:w="1985"/>
        <w:gridCol w:w="1984"/>
        <w:gridCol w:w="1950"/>
      </w:tblGrid>
      <w:tr w:rsidR="007A55AB" w:rsidRPr="004000F9" w14:paraId="2110F72A" w14:textId="77777777" w:rsidTr="00CE3174">
        <w:tc>
          <w:tcPr>
            <w:tcW w:w="3652" w:type="dxa"/>
            <w:vMerge w:val="restart"/>
            <w:vAlign w:val="center"/>
          </w:tcPr>
          <w:p w14:paraId="064790CD" w14:textId="77777777" w:rsidR="007A55AB" w:rsidRPr="004000F9" w:rsidRDefault="007A55A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Наименование и адрес объекта потребления тепловой энергии</w:t>
            </w:r>
          </w:p>
        </w:tc>
        <w:tc>
          <w:tcPr>
            <w:tcW w:w="5919" w:type="dxa"/>
            <w:gridSpan w:val="3"/>
            <w:vAlign w:val="center"/>
          </w:tcPr>
          <w:p w14:paraId="028AC76B" w14:textId="77777777" w:rsidR="007A55AB" w:rsidRPr="004000F9" w:rsidRDefault="007A55A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Максимальный расход тепловой энергии</w:t>
            </w:r>
          </w:p>
        </w:tc>
      </w:tr>
      <w:tr w:rsidR="007A55AB" w:rsidRPr="004000F9" w14:paraId="713ED8DB" w14:textId="77777777" w:rsidTr="00CE3174">
        <w:tc>
          <w:tcPr>
            <w:tcW w:w="3652" w:type="dxa"/>
            <w:vMerge/>
          </w:tcPr>
          <w:p w14:paraId="22E6CEF1" w14:textId="77777777" w:rsidR="007A55AB" w:rsidRPr="004000F9" w:rsidRDefault="007A55AB" w:rsidP="00CE3174">
            <w:pPr>
              <w:jc w:val="both"/>
              <w:rPr>
                <w:rFonts w:cs="Times New Roman"/>
              </w:rPr>
            </w:pPr>
          </w:p>
        </w:tc>
        <w:tc>
          <w:tcPr>
            <w:tcW w:w="1985" w:type="dxa"/>
            <w:vAlign w:val="center"/>
          </w:tcPr>
          <w:p w14:paraId="0B9DC560" w14:textId="77777777" w:rsidR="007A55AB" w:rsidRPr="004000F9" w:rsidRDefault="007A55A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 xml:space="preserve">Q отопления              (Гкал/ час.)  </w:t>
            </w:r>
          </w:p>
        </w:tc>
        <w:tc>
          <w:tcPr>
            <w:tcW w:w="1984" w:type="dxa"/>
            <w:vAlign w:val="center"/>
          </w:tcPr>
          <w:p w14:paraId="3EA9B4D7" w14:textId="77777777" w:rsidR="007A55AB" w:rsidRPr="004000F9" w:rsidRDefault="007A55A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 xml:space="preserve">Q вентиляции              (Гкал/ час.)  </w:t>
            </w:r>
          </w:p>
        </w:tc>
        <w:tc>
          <w:tcPr>
            <w:tcW w:w="1950" w:type="dxa"/>
            <w:vAlign w:val="center"/>
          </w:tcPr>
          <w:p w14:paraId="0F8B6217" w14:textId="77777777" w:rsidR="007A55AB" w:rsidRPr="004000F9" w:rsidRDefault="007A55A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Q подогрева воды          (Гкал/</w:t>
            </w:r>
            <w:proofErr w:type="spellStart"/>
            <w:r w:rsidRPr="004000F9">
              <w:rPr>
                <w:rFonts w:eastAsia="Times New Roman" w:cs="Times New Roman"/>
                <w:color w:val="000000"/>
                <w:szCs w:val="22"/>
                <w:lang w:eastAsia="ru-RU"/>
              </w:rPr>
              <w:t>сут</w:t>
            </w:r>
            <w:proofErr w:type="spellEnd"/>
            <w:r w:rsidRPr="004000F9">
              <w:rPr>
                <w:rFonts w:eastAsia="Times New Roman" w:cs="Times New Roman"/>
                <w:color w:val="000000"/>
                <w:szCs w:val="22"/>
                <w:lang w:eastAsia="ru-RU"/>
              </w:rPr>
              <w:t>.)</w:t>
            </w:r>
          </w:p>
        </w:tc>
      </w:tr>
      <w:tr w:rsidR="007A55AB" w:rsidRPr="004000F9" w14:paraId="36854406" w14:textId="77777777" w:rsidTr="00CE3174">
        <w:tc>
          <w:tcPr>
            <w:tcW w:w="3652" w:type="dxa"/>
          </w:tcPr>
          <w:p w14:paraId="131234DC" w14:textId="77777777" w:rsidR="007A55AB" w:rsidRPr="004000F9" w:rsidRDefault="007A55AB" w:rsidP="00CE3174">
            <w:pPr>
              <w:jc w:val="both"/>
              <w:rPr>
                <w:rFonts w:cs="Times New Roman"/>
              </w:rPr>
            </w:pPr>
          </w:p>
        </w:tc>
        <w:tc>
          <w:tcPr>
            <w:tcW w:w="1985" w:type="dxa"/>
            <w:vAlign w:val="center"/>
          </w:tcPr>
          <w:p w14:paraId="3C829398" w14:textId="77777777" w:rsidR="007A55AB" w:rsidRPr="004000F9" w:rsidRDefault="007A55AB" w:rsidP="00CE3174">
            <w:pPr>
              <w:jc w:val="center"/>
              <w:rPr>
                <w:rFonts w:eastAsia="Times New Roman" w:cs="Times New Roman"/>
                <w:color w:val="000000"/>
                <w:lang w:eastAsia="ru-RU"/>
              </w:rPr>
            </w:pPr>
          </w:p>
        </w:tc>
        <w:tc>
          <w:tcPr>
            <w:tcW w:w="1984" w:type="dxa"/>
            <w:vAlign w:val="center"/>
          </w:tcPr>
          <w:p w14:paraId="7865067B" w14:textId="77777777" w:rsidR="007A55AB" w:rsidRPr="004000F9" w:rsidRDefault="007A55AB" w:rsidP="00CE3174">
            <w:pPr>
              <w:jc w:val="center"/>
              <w:rPr>
                <w:rFonts w:eastAsia="Times New Roman" w:cs="Times New Roman"/>
                <w:color w:val="000000"/>
                <w:lang w:eastAsia="ru-RU"/>
              </w:rPr>
            </w:pPr>
          </w:p>
        </w:tc>
        <w:tc>
          <w:tcPr>
            <w:tcW w:w="1950" w:type="dxa"/>
            <w:vAlign w:val="center"/>
          </w:tcPr>
          <w:p w14:paraId="56B69BD6" w14:textId="77777777" w:rsidR="007A55AB" w:rsidRPr="004000F9" w:rsidRDefault="007A55AB" w:rsidP="00CE3174">
            <w:pPr>
              <w:jc w:val="center"/>
              <w:rPr>
                <w:rFonts w:eastAsia="Times New Roman" w:cs="Times New Roman"/>
                <w:color w:val="000000"/>
                <w:lang w:eastAsia="ru-RU"/>
              </w:rPr>
            </w:pPr>
          </w:p>
        </w:tc>
      </w:tr>
      <w:tr w:rsidR="007A55AB" w:rsidRPr="004000F9" w14:paraId="76538B28" w14:textId="77777777" w:rsidTr="00CE3174">
        <w:tc>
          <w:tcPr>
            <w:tcW w:w="3652" w:type="dxa"/>
          </w:tcPr>
          <w:p w14:paraId="318F6782" w14:textId="77777777" w:rsidR="007A55AB" w:rsidRPr="004000F9" w:rsidRDefault="007A55AB" w:rsidP="00CE3174">
            <w:pPr>
              <w:rPr>
                <w:rFonts w:cs="Times New Roman"/>
              </w:rPr>
            </w:pPr>
          </w:p>
        </w:tc>
        <w:tc>
          <w:tcPr>
            <w:tcW w:w="1985" w:type="dxa"/>
            <w:vAlign w:val="center"/>
          </w:tcPr>
          <w:p w14:paraId="6582AB15" w14:textId="77777777" w:rsidR="007A55AB" w:rsidRPr="004000F9" w:rsidRDefault="007A55AB" w:rsidP="00CE3174">
            <w:pPr>
              <w:jc w:val="center"/>
              <w:rPr>
                <w:rFonts w:eastAsia="Times New Roman" w:cs="Times New Roman"/>
                <w:color w:val="000000"/>
                <w:szCs w:val="22"/>
                <w:lang w:eastAsia="ru-RU"/>
              </w:rPr>
            </w:pPr>
          </w:p>
        </w:tc>
        <w:tc>
          <w:tcPr>
            <w:tcW w:w="1984" w:type="dxa"/>
            <w:vAlign w:val="center"/>
          </w:tcPr>
          <w:p w14:paraId="60EA420F" w14:textId="77777777" w:rsidR="007A55AB" w:rsidRPr="004000F9" w:rsidRDefault="007A55AB" w:rsidP="00CE3174">
            <w:pPr>
              <w:jc w:val="center"/>
              <w:rPr>
                <w:rFonts w:eastAsia="Times New Roman" w:cs="Times New Roman"/>
                <w:color w:val="000000"/>
                <w:szCs w:val="22"/>
                <w:lang w:eastAsia="ru-RU"/>
              </w:rPr>
            </w:pPr>
          </w:p>
        </w:tc>
        <w:tc>
          <w:tcPr>
            <w:tcW w:w="1950" w:type="dxa"/>
            <w:vAlign w:val="center"/>
          </w:tcPr>
          <w:p w14:paraId="15F515D7" w14:textId="77777777" w:rsidR="007A55AB" w:rsidRPr="004000F9" w:rsidRDefault="007A55AB" w:rsidP="00CE3174">
            <w:pPr>
              <w:jc w:val="center"/>
              <w:rPr>
                <w:rFonts w:eastAsia="Times New Roman" w:cs="Times New Roman"/>
                <w:color w:val="000000"/>
                <w:szCs w:val="22"/>
                <w:lang w:eastAsia="ru-RU"/>
              </w:rPr>
            </w:pPr>
          </w:p>
        </w:tc>
      </w:tr>
      <w:tr w:rsidR="007A55AB" w:rsidRPr="004000F9" w14:paraId="383449D1" w14:textId="77777777" w:rsidTr="00CE3174">
        <w:tc>
          <w:tcPr>
            <w:tcW w:w="3652" w:type="dxa"/>
          </w:tcPr>
          <w:p w14:paraId="7E0E6441" w14:textId="77777777" w:rsidR="007A55AB" w:rsidRPr="004000F9" w:rsidRDefault="007A55AB" w:rsidP="00CE3174">
            <w:pPr>
              <w:jc w:val="center"/>
              <w:rPr>
                <w:rFonts w:cs="Times New Roman"/>
                <w:b/>
              </w:rPr>
            </w:pPr>
            <w:r w:rsidRPr="004000F9">
              <w:rPr>
                <w:rFonts w:cs="Times New Roman"/>
                <w:b/>
              </w:rPr>
              <w:t>ИТОГО:</w:t>
            </w:r>
          </w:p>
        </w:tc>
        <w:tc>
          <w:tcPr>
            <w:tcW w:w="1985" w:type="dxa"/>
            <w:vAlign w:val="center"/>
          </w:tcPr>
          <w:p w14:paraId="09291305" w14:textId="77777777" w:rsidR="007A55AB" w:rsidRPr="004000F9" w:rsidRDefault="007A55AB" w:rsidP="00CE3174">
            <w:pPr>
              <w:jc w:val="center"/>
              <w:rPr>
                <w:rFonts w:eastAsia="Times New Roman" w:cs="Times New Roman"/>
                <w:b/>
                <w:color w:val="000000"/>
                <w:szCs w:val="22"/>
                <w:lang w:eastAsia="ru-RU"/>
              </w:rPr>
            </w:pPr>
          </w:p>
        </w:tc>
        <w:tc>
          <w:tcPr>
            <w:tcW w:w="1984" w:type="dxa"/>
            <w:vAlign w:val="center"/>
          </w:tcPr>
          <w:p w14:paraId="07CB4E9B" w14:textId="77777777" w:rsidR="007A55AB" w:rsidRPr="004000F9" w:rsidRDefault="007A55AB" w:rsidP="00CE3174">
            <w:pPr>
              <w:jc w:val="center"/>
              <w:rPr>
                <w:rFonts w:eastAsia="Times New Roman" w:cs="Times New Roman"/>
                <w:b/>
                <w:color w:val="000000"/>
                <w:szCs w:val="22"/>
                <w:lang w:eastAsia="ru-RU"/>
              </w:rPr>
            </w:pPr>
          </w:p>
        </w:tc>
        <w:tc>
          <w:tcPr>
            <w:tcW w:w="1950" w:type="dxa"/>
            <w:vAlign w:val="center"/>
          </w:tcPr>
          <w:p w14:paraId="1D935518" w14:textId="77777777" w:rsidR="007A55AB" w:rsidRPr="004000F9" w:rsidRDefault="007A55AB" w:rsidP="00CE3174">
            <w:pPr>
              <w:jc w:val="center"/>
              <w:rPr>
                <w:rFonts w:eastAsia="Times New Roman" w:cs="Times New Roman"/>
                <w:b/>
                <w:color w:val="000000"/>
                <w:szCs w:val="22"/>
                <w:lang w:eastAsia="ru-RU"/>
              </w:rPr>
            </w:pPr>
          </w:p>
        </w:tc>
      </w:tr>
    </w:tbl>
    <w:p w14:paraId="0994CD22" w14:textId="77777777" w:rsidR="007A55AB" w:rsidRPr="004000F9" w:rsidRDefault="007A55AB" w:rsidP="007A55AB">
      <w:pPr>
        <w:spacing w:after="0" w:line="240" w:lineRule="auto"/>
        <w:rPr>
          <w:rFonts w:ascii="Times New Roman" w:hAnsi="Times New Roman" w:cs="Times New Roman"/>
          <w:sz w:val="24"/>
          <w:szCs w:val="24"/>
        </w:rPr>
      </w:pPr>
    </w:p>
    <w:p w14:paraId="5EBC490E" w14:textId="77777777" w:rsidR="007B5548" w:rsidRDefault="007B5548" w:rsidP="007A55AB">
      <w:pPr>
        <w:spacing w:after="0" w:line="240" w:lineRule="auto"/>
        <w:rPr>
          <w:rFonts w:ascii="Times New Roman" w:hAnsi="Times New Roman" w:cs="Times New Roman"/>
          <w:sz w:val="24"/>
          <w:szCs w:val="24"/>
        </w:rPr>
      </w:pPr>
    </w:p>
    <w:p w14:paraId="784B98AA" w14:textId="77777777" w:rsidR="007B5548" w:rsidRDefault="007B5548" w:rsidP="007A55AB">
      <w:pPr>
        <w:spacing w:after="0" w:line="240" w:lineRule="auto"/>
        <w:rPr>
          <w:rFonts w:ascii="Times New Roman" w:hAnsi="Times New Roman" w:cs="Times New Roman"/>
          <w:sz w:val="24"/>
          <w:szCs w:val="24"/>
        </w:rPr>
      </w:pPr>
    </w:p>
    <w:p w14:paraId="072CB842" w14:textId="77777777" w:rsidR="007B5548" w:rsidRDefault="007B5548" w:rsidP="007A55AB">
      <w:pPr>
        <w:spacing w:after="0" w:line="240" w:lineRule="auto"/>
        <w:rPr>
          <w:rFonts w:ascii="Times New Roman" w:hAnsi="Times New Roman" w:cs="Times New Roman"/>
          <w:sz w:val="24"/>
          <w:szCs w:val="24"/>
        </w:rPr>
      </w:pPr>
    </w:p>
    <w:p w14:paraId="59A57140" w14:textId="77777777" w:rsidR="007B5548" w:rsidRDefault="007B5548" w:rsidP="007A55AB">
      <w:pPr>
        <w:spacing w:after="0" w:line="240" w:lineRule="auto"/>
        <w:rPr>
          <w:rFonts w:ascii="Times New Roman" w:hAnsi="Times New Roman" w:cs="Times New Roman"/>
          <w:sz w:val="24"/>
          <w:szCs w:val="24"/>
        </w:rPr>
      </w:pPr>
    </w:p>
    <w:p w14:paraId="3AF683B6" w14:textId="77777777" w:rsidR="007B5548" w:rsidRDefault="007B5548" w:rsidP="007A55AB">
      <w:pPr>
        <w:spacing w:after="0" w:line="240" w:lineRule="auto"/>
        <w:rPr>
          <w:rFonts w:ascii="Times New Roman" w:hAnsi="Times New Roman" w:cs="Times New Roman"/>
          <w:sz w:val="24"/>
          <w:szCs w:val="24"/>
        </w:rPr>
      </w:pPr>
    </w:p>
    <w:p w14:paraId="1E27A055" w14:textId="77777777" w:rsidR="007B5548" w:rsidRDefault="007B5548" w:rsidP="007A55AB">
      <w:pPr>
        <w:spacing w:after="0" w:line="240" w:lineRule="auto"/>
        <w:rPr>
          <w:rFonts w:ascii="Times New Roman" w:hAnsi="Times New Roman" w:cs="Times New Roman"/>
          <w:sz w:val="24"/>
          <w:szCs w:val="24"/>
        </w:rPr>
      </w:pPr>
    </w:p>
    <w:p w14:paraId="713E8DBB" w14:textId="77777777" w:rsidR="007B5548" w:rsidRDefault="007B5548" w:rsidP="007A55AB">
      <w:pPr>
        <w:spacing w:after="0" w:line="240" w:lineRule="auto"/>
        <w:rPr>
          <w:rFonts w:ascii="Times New Roman" w:hAnsi="Times New Roman" w:cs="Times New Roman"/>
          <w:sz w:val="24"/>
          <w:szCs w:val="24"/>
        </w:rPr>
      </w:pPr>
    </w:p>
    <w:p w14:paraId="07D02943" w14:textId="77777777" w:rsidR="007B5548" w:rsidRDefault="007B5548" w:rsidP="007A55AB">
      <w:pPr>
        <w:spacing w:after="0" w:line="240" w:lineRule="auto"/>
        <w:rPr>
          <w:rFonts w:ascii="Times New Roman" w:hAnsi="Times New Roman" w:cs="Times New Roman"/>
          <w:sz w:val="24"/>
          <w:szCs w:val="24"/>
        </w:rPr>
      </w:pPr>
    </w:p>
    <w:p w14:paraId="57CB9939" w14:textId="77777777" w:rsidR="007B5548" w:rsidRDefault="007B5548" w:rsidP="007A55AB">
      <w:pPr>
        <w:spacing w:after="0" w:line="240" w:lineRule="auto"/>
        <w:rPr>
          <w:rFonts w:ascii="Times New Roman" w:hAnsi="Times New Roman" w:cs="Times New Roman"/>
          <w:sz w:val="24"/>
          <w:szCs w:val="24"/>
        </w:rPr>
      </w:pPr>
    </w:p>
    <w:p w14:paraId="38C20E27" w14:textId="77777777" w:rsidR="007B5548" w:rsidRDefault="007B5548" w:rsidP="007A55AB">
      <w:pPr>
        <w:spacing w:after="0" w:line="240" w:lineRule="auto"/>
        <w:rPr>
          <w:rFonts w:ascii="Times New Roman" w:hAnsi="Times New Roman" w:cs="Times New Roman"/>
          <w:sz w:val="24"/>
          <w:szCs w:val="24"/>
        </w:rPr>
      </w:pPr>
    </w:p>
    <w:p w14:paraId="2C8E5922" w14:textId="77777777" w:rsidR="007A55AB" w:rsidRPr="004000F9" w:rsidRDefault="007A55AB" w:rsidP="007A55AB">
      <w:pPr>
        <w:spacing w:after="0" w:line="240" w:lineRule="auto"/>
        <w:rPr>
          <w:rFonts w:ascii="Times New Roman" w:hAnsi="Times New Roman" w:cs="Times New Roman"/>
          <w:sz w:val="24"/>
          <w:szCs w:val="24"/>
        </w:rPr>
      </w:pPr>
      <w:r w:rsidRPr="004000F9">
        <w:rPr>
          <w:rFonts w:ascii="Times New Roman" w:hAnsi="Times New Roman" w:cs="Times New Roman"/>
          <w:sz w:val="24"/>
          <w:szCs w:val="24"/>
        </w:rPr>
        <w:t>Отапливаемая площадь:________________________</w:t>
      </w:r>
    </w:p>
    <w:p w14:paraId="6BFE47A3" w14:textId="77777777" w:rsidR="007A55AB" w:rsidRPr="004000F9" w:rsidRDefault="007A55AB" w:rsidP="007A55AB">
      <w:pPr>
        <w:spacing w:after="0" w:line="240" w:lineRule="auto"/>
        <w:ind w:firstLine="708"/>
        <w:jc w:val="both"/>
        <w:rPr>
          <w:rFonts w:ascii="Times New Roman" w:hAnsi="Times New Roman" w:cs="Times New Roman"/>
          <w:sz w:val="24"/>
          <w:szCs w:val="24"/>
        </w:rPr>
      </w:pPr>
    </w:p>
    <w:p w14:paraId="150F33B3" w14:textId="77777777" w:rsidR="007A55AB" w:rsidRPr="004000F9" w:rsidRDefault="007A55AB" w:rsidP="007A55AB">
      <w:pPr>
        <w:spacing w:after="0" w:line="240" w:lineRule="auto"/>
        <w:ind w:firstLine="708"/>
        <w:jc w:val="both"/>
        <w:rPr>
          <w:rFonts w:ascii="Times New Roman" w:hAnsi="Times New Roman" w:cs="Times New Roman"/>
          <w:sz w:val="24"/>
          <w:szCs w:val="24"/>
        </w:rPr>
      </w:pPr>
      <w:r w:rsidRPr="004000F9">
        <w:rPr>
          <w:rFonts w:ascii="Times New Roman" w:hAnsi="Times New Roman" w:cs="Times New Roman"/>
          <w:sz w:val="24"/>
          <w:szCs w:val="24"/>
        </w:rPr>
        <w:t>1.3. Расчетная годовая потребность Абонента в тепловой энергии (Гкал) при средней температуре наружного воздуха за отопительный период ______C</w:t>
      </w:r>
      <w:r w:rsidRPr="004000F9">
        <w:rPr>
          <w:rFonts w:ascii="Times New Roman" w:hAnsi="Times New Roman" w:cs="Times New Roman"/>
          <w:sz w:val="24"/>
          <w:szCs w:val="24"/>
          <w:vertAlign w:val="superscript"/>
        </w:rPr>
        <w:t>0</w:t>
      </w:r>
      <w:r w:rsidRPr="004000F9">
        <w:rPr>
          <w:rFonts w:ascii="Times New Roman" w:hAnsi="Times New Roman" w:cs="Times New Roman"/>
          <w:sz w:val="24"/>
          <w:szCs w:val="24"/>
        </w:rPr>
        <w:t xml:space="preserve"> для</w:t>
      </w:r>
      <w:r>
        <w:rPr>
          <w:rFonts w:ascii="Times New Roman" w:hAnsi="Times New Roman" w:cs="Times New Roman"/>
          <w:sz w:val="24"/>
          <w:szCs w:val="24"/>
        </w:rPr>
        <w:t xml:space="preserve"> </w:t>
      </w:r>
      <w:r w:rsidRPr="004000F9">
        <w:rPr>
          <w:rFonts w:ascii="Times New Roman" w:hAnsi="Times New Roman" w:cs="Times New Roman"/>
          <w:sz w:val="24"/>
          <w:szCs w:val="24"/>
        </w:rPr>
        <w:t>г. __________с разбивкой по месяцам составляет:</w:t>
      </w:r>
    </w:p>
    <w:p w14:paraId="033F1AB2" w14:textId="77777777" w:rsidR="007A55AB" w:rsidRPr="004000F9" w:rsidRDefault="007A55AB" w:rsidP="007A55AB">
      <w:pPr>
        <w:spacing w:after="0" w:line="240" w:lineRule="auto"/>
        <w:ind w:firstLine="708"/>
        <w:jc w:val="both"/>
        <w:rPr>
          <w:rFonts w:ascii="Times New Roman" w:hAnsi="Times New Roman" w:cs="Times New Roman"/>
          <w:sz w:val="24"/>
          <w:szCs w:val="24"/>
        </w:rPr>
      </w:pPr>
    </w:p>
    <w:tbl>
      <w:tblPr>
        <w:tblStyle w:val="a3"/>
        <w:tblpPr w:leftFromText="180" w:rightFromText="180" w:vertAnchor="text" w:tblpX="1" w:tblpY="1"/>
        <w:tblOverlap w:val="never"/>
        <w:tblW w:w="0" w:type="auto"/>
        <w:tblLook w:val="04A0" w:firstRow="1" w:lastRow="0" w:firstColumn="1" w:lastColumn="0" w:noHBand="0" w:noVBand="1"/>
      </w:tblPr>
      <w:tblGrid>
        <w:gridCol w:w="2392"/>
        <w:gridCol w:w="2393"/>
        <w:gridCol w:w="2393"/>
        <w:gridCol w:w="2393"/>
      </w:tblGrid>
      <w:tr w:rsidR="007A55AB" w:rsidRPr="004000F9" w14:paraId="0A7040BD" w14:textId="77777777" w:rsidTr="00CE3174">
        <w:tc>
          <w:tcPr>
            <w:tcW w:w="2392" w:type="dxa"/>
            <w:vAlign w:val="center"/>
          </w:tcPr>
          <w:p w14:paraId="26EFC8C7" w14:textId="77777777" w:rsidR="007A55AB" w:rsidRPr="004000F9" w:rsidRDefault="007A55AB" w:rsidP="00CE3174">
            <w:pPr>
              <w:jc w:val="center"/>
              <w:rPr>
                <w:rFonts w:cs="Times New Roman"/>
                <w:lang w:val="en-US"/>
              </w:rPr>
            </w:pPr>
            <w:proofErr w:type="spellStart"/>
            <w:r w:rsidRPr="004000F9">
              <w:rPr>
                <w:rFonts w:cs="Times New Roman"/>
                <w:lang w:val="en-US"/>
              </w:rPr>
              <w:lastRenderedPageBreak/>
              <w:t>Периоды</w:t>
            </w:r>
            <w:proofErr w:type="spellEnd"/>
            <w:r w:rsidRPr="004000F9">
              <w:rPr>
                <w:rFonts w:cs="Times New Roman"/>
                <w:lang w:val="en-US"/>
              </w:rPr>
              <w:t xml:space="preserve"> </w:t>
            </w:r>
            <w:proofErr w:type="spellStart"/>
            <w:r w:rsidRPr="004000F9">
              <w:rPr>
                <w:rFonts w:cs="Times New Roman"/>
                <w:lang w:val="en-US"/>
              </w:rPr>
              <w:t>подачи</w:t>
            </w:r>
            <w:proofErr w:type="spellEnd"/>
            <w:r w:rsidRPr="004000F9">
              <w:rPr>
                <w:rFonts w:cs="Times New Roman"/>
                <w:lang w:val="en-US"/>
              </w:rPr>
              <w:t xml:space="preserve"> </w:t>
            </w:r>
            <w:proofErr w:type="spellStart"/>
            <w:r w:rsidRPr="004000F9">
              <w:rPr>
                <w:rFonts w:cs="Times New Roman"/>
                <w:lang w:val="en-US"/>
              </w:rPr>
              <w:t>тепловой</w:t>
            </w:r>
            <w:proofErr w:type="spellEnd"/>
            <w:r w:rsidRPr="004000F9">
              <w:rPr>
                <w:rFonts w:cs="Times New Roman"/>
                <w:lang w:val="en-US"/>
              </w:rPr>
              <w:t xml:space="preserve"> </w:t>
            </w:r>
            <w:proofErr w:type="spellStart"/>
            <w:r w:rsidRPr="004000F9">
              <w:rPr>
                <w:rFonts w:cs="Times New Roman"/>
                <w:lang w:val="en-US"/>
              </w:rPr>
              <w:t>энергии</w:t>
            </w:r>
            <w:proofErr w:type="spellEnd"/>
          </w:p>
        </w:tc>
        <w:tc>
          <w:tcPr>
            <w:tcW w:w="2393" w:type="dxa"/>
            <w:vAlign w:val="center"/>
          </w:tcPr>
          <w:p w14:paraId="57F630EB" w14:textId="77777777" w:rsidR="007A55AB" w:rsidRPr="004000F9" w:rsidRDefault="007A55AB" w:rsidP="00CE3174">
            <w:pPr>
              <w:jc w:val="center"/>
              <w:rPr>
                <w:rFonts w:cs="Times New Roman"/>
              </w:rPr>
            </w:pPr>
            <w:proofErr w:type="spellStart"/>
            <w:r w:rsidRPr="004000F9">
              <w:rPr>
                <w:rFonts w:cs="Times New Roman"/>
                <w:lang w:val="en-US"/>
              </w:rPr>
              <w:t>Отопление</w:t>
            </w:r>
            <w:proofErr w:type="spellEnd"/>
          </w:p>
          <w:p w14:paraId="1ABF81D0" w14:textId="77777777" w:rsidR="007A55AB" w:rsidRPr="004000F9" w:rsidRDefault="007A55AB" w:rsidP="00CE3174">
            <w:pPr>
              <w:jc w:val="center"/>
              <w:rPr>
                <w:rFonts w:cs="Times New Roman"/>
                <w:lang w:val="en-US"/>
              </w:rPr>
            </w:pPr>
            <w:r w:rsidRPr="004000F9">
              <w:rPr>
                <w:rFonts w:cs="Times New Roman"/>
                <w:lang w:val="en-US"/>
              </w:rPr>
              <w:t>(</w:t>
            </w:r>
            <w:proofErr w:type="spellStart"/>
            <w:r w:rsidRPr="004000F9">
              <w:rPr>
                <w:rFonts w:cs="Times New Roman"/>
                <w:lang w:val="en-US"/>
              </w:rPr>
              <w:t>Гкал</w:t>
            </w:r>
            <w:proofErr w:type="spellEnd"/>
            <w:r w:rsidRPr="004000F9">
              <w:rPr>
                <w:rFonts w:cs="Times New Roman"/>
                <w:lang w:val="en-US"/>
              </w:rPr>
              <w:t>)</w:t>
            </w:r>
          </w:p>
        </w:tc>
        <w:tc>
          <w:tcPr>
            <w:tcW w:w="2393" w:type="dxa"/>
          </w:tcPr>
          <w:p w14:paraId="3FE3C541" w14:textId="77777777" w:rsidR="007A55AB" w:rsidRPr="004000F9" w:rsidRDefault="007A55AB" w:rsidP="00CE3174">
            <w:pPr>
              <w:jc w:val="center"/>
              <w:rPr>
                <w:rFonts w:cs="Times New Roman"/>
              </w:rPr>
            </w:pPr>
            <w:r w:rsidRPr="004000F9">
              <w:rPr>
                <w:rFonts w:cs="Times New Roman"/>
              </w:rPr>
              <w:t>Подогрев воды</w:t>
            </w:r>
          </w:p>
          <w:p w14:paraId="20132D66" w14:textId="77777777" w:rsidR="007A55AB" w:rsidRPr="004000F9" w:rsidRDefault="007A55AB" w:rsidP="00CE3174">
            <w:pPr>
              <w:jc w:val="center"/>
              <w:rPr>
                <w:rFonts w:cs="Times New Roman"/>
              </w:rPr>
            </w:pPr>
            <w:r w:rsidRPr="004000F9">
              <w:rPr>
                <w:rFonts w:cs="Times New Roman"/>
              </w:rPr>
              <w:t xml:space="preserve"> (Гкал)</w:t>
            </w:r>
          </w:p>
        </w:tc>
        <w:tc>
          <w:tcPr>
            <w:tcW w:w="2393" w:type="dxa"/>
            <w:vAlign w:val="center"/>
          </w:tcPr>
          <w:p w14:paraId="1AC17348" w14:textId="77777777" w:rsidR="007A55AB" w:rsidRPr="004000F9" w:rsidRDefault="007A55AB" w:rsidP="00CE3174">
            <w:pPr>
              <w:jc w:val="center"/>
              <w:rPr>
                <w:rFonts w:cs="Times New Roman"/>
              </w:rPr>
            </w:pPr>
            <w:r w:rsidRPr="004000F9">
              <w:rPr>
                <w:rFonts w:cs="Times New Roman"/>
                <w:lang w:val="en-US"/>
              </w:rPr>
              <w:t>ВСЕГО</w:t>
            </w:r>
            <w:r w:rsidRPr="004000F9">
              <w:rPr>
                <w:rFonts w:cs="Times New Roman"/>
              </w:rPr>
              <w:t xml:space="preserve">                       (Гкал)</w:t>
            </w:r>
          </w:p>
        </w:tc>
      </w:tr>
      <w:tr w:rsidR="007A55AB" w:rsidRPr="004000F9" w14:paraId="0D08DFDA" w14:textId="77777777" w:rsidTr="00CE3174">
        <w:tc>
          <w:tcPr>
            <w:tcW w:w="2392" w:type="dxa"/>
            <w:vAlign w:val="center"/>
          </w:tcPr>
          <w:p w14:paraId="0F705340" w14:textId="77777777" w:rsidR="007A55AB" w:rsidRPr="004000F9" w:rsidRDefault="007A55AB" w:rsidP="00CE3174">
            <w:pPr>
              <w:jc w:val="center"/>
              <w:rPr>
                <w:rFonts w:cs="Times New Roman"/>
                <w:lang w:val="en-US"/>
              </w:rPr>
            </w:pPr>
            <w:proofErr w:type="spellStart"/>
            <w:r w:rsidRPr="004000F9">
              <w:rPr>
                <w:rFonts w:cs="Times New Roman"/>
                <w:lang w:val="en-US"/>
              </w:rPr>
              <w:t>Январь</w:t>
            </w:r>
            <w:proofErr w:type="spellEnd"/>
          </w:p>
        </w:tc>
        <w:tc>
          <w:tcPr>
            <w:tcW w:w="2393" w:type="dxa"/>
            <w:vAlign w:val="center"/>
          </w:tcPr>
          <w:p w14:paraId="633687C1" w14:textId="77777777" w:rsidR="007A55AB" w:rsidRPr="004000F9" w:rsidRDefault="007A55AB" w:rsidP="00CE3174">
            <w:pPr>
              <w:jc w:val="center"/>
              <w:rPr>
                <w:rFonts w:cs="Times New Roman"/>
                <w:lang w:val="en-US"/>
              </w:rPr>
            </w:pPr>
          </w:p>
        </w:tc>
        <w:tc>
          <w:tcPr>
            <w:tcW w:w="2393" w:type="dxa"/>
          </w:tcPr>
          <w:p w14:paraId="3E02D839" w14:textId="77777777" w:rsidR="007A55AB" w:rsidRPr="004000F9" w:rsidRDefault="007A55AB" w:rsidP="00CE3174">
            <w:pPr>
              <w:jc w:val="center"/>
              <w:rPr>
                <w:rFonts w:cs="Times New Roman"/>
                <w:lang w:val="en-US"/>
              </w:rPr>
            </w:pPr>
          </w:p>
        </w:tc>
        <w:tc>
          <w:tcPr>
            <w:tcW w:w="2393" w:type="dxa"/>
            <w:vAlign w:val="center"/>
          </w:tcPr>
          <w:p w14:paraId="0E2DC5C5" w14:textId="77777777" w:rsidR="007A55AB" w:rsidRPr="004000F9" w:rsidRDefault="007A55AB" w:rsidP="00CE3174">
            <w:pPr>
              <w:jc w:val="center"/>
              <w:rPr>
                <w:rFonts w:cs="Times New Roman"/>
                <w:lang w:val="en-US"/>
              </w:rPr>
            </w:pPr>
          </w:p>
        </w:tc>
      </w:tr>
      <w:tr w:rsidR="007A55AB" w:rsidRPr="004000F9" w14:paraId="4D9722F6" w14:textId="77777777" w:rsidTr="00CE3174">
        <w:tc>
          <w:tcPr>
            <w:tcW w:w="2392" w:type="dxa"/>
            <w:vAlign w:val="center"/>
          </w:tcPr>
          <w:p w14:paraId="28805409" w14:textId="77777777" w:rsidR="007A55AB" w:rsidRPr="004000F9" w:rsidRDefault="007A55AB" w:rsidP="00CE3174">
            <w:pPr>
              <w:jc w:val="center"/>
              <w:rPr>
                <w:rFonts w:cs="Times New Roman"/>
                <w:lang w:val="en-US"/>
              </w:rPr>
            </w:pPr>
            <w:proofErr w:type="spellStart"/>
            <w:r w:rsidRPr="004000F9">
              <w:rPr>
                <w:rFonts w:cs="Times New Roman"/>
                <w:lang w:val="en-US"/>
              </w:rPr>
              <w:t>Февраль</w:t>
            </w:r>
            <w:proofErr w:type="spellEnd"/>
          </w:p>
        </w:tc>
        <w:tc>
          <w:tcPr>
            <w:tcW w:w="2393" w:type="dxa"/>
            <w:vAlign w:val="center"/>
          </w:tcPr>
          <w:p w14:paraId="5E24ACB1" w14:textId="77777777" w:rsidR="007A55AB" w:rsidRPr="004000F9" w:rsidRDefault="007A55AB" w:rsidP="00CE3174">
            <w:pPr>
              <w:jc w:val="center"/>
              <w:rPr>
                <w:rFonts w:cs="Times New Roman"/>
                <w:lang w:val="en-US"/>
              </w:rPr>
            </w:pPr>
          </w:p>
        </w:tc>
        <w:tc>
          <w:tcPr>
            <w:tcW w:w="2393" w:type="dxa"/>
          </w:tcPr>
          <w:p w14:paraId="4001F0D2" w14:textId="77777777" w:rsidR="007A55AB" w:rsidRPr="004000F9" w:rsidRDefault="007A55AB" w:rsidP="00CE3174">
            <w:pPr>
              <w:jc w:val="center"/>
              <w:rPr>
                <w:rFonts w:cs="Times New Roman"/>
                <w:lang w:val="en-US"/>
              </w:rPr>
            </w:pPr>
          </w:p>
        </w:tc>
        <w:tc>
          <w:tcPr>
            <w:tcW w:w="2393" w:type="dxa"/>
            <w:vAlign w:val="center"/>
          </w:tcPr>
          <w:p w14:paraId="25807F0F" w14:textId="77777777" w:rsidR="007A55AB" w:rsidRPr="004000F9" w:rsidRDefault="007A55AB" w:rsidP="00CE3174">
            <w:pPr>
              <w:jc w:val="center"/>
              <w:rPr>
                <w:rFonts w:cs="Times New Roman"/>
                <w:lang w:val="en-US"/>
              </w:rPr>
            </w:pPr>
          </w:p>
        </w:tc>
      </w:tr>
      <w:tr w:rsidR="007A55AB" w:rsidRPr="004000F9" w14:paraId="6FECC722" w14:textId="77777777" w:rsidTr="00CE3174">
        <w:tc>
          <w:tcPr>
            <w:tcW w:w="2392" w:type="dxa"/>
            <w:vAlign w:val="center"/>
          </w:tcPr>
          <w:p w14:paraId="3A252044" w14:textId="77777777" w:rsidR="007A55AB" w:rsidRPr="004000F9" w:rsidRDefault="007A55AB" w:rsidP="00CE3174">
            <w:pPr>
              <w:jc w:val="center"/>
              <w:rPr>
                <w:rFonts w:cs="Times New Roman"/>
                <w:lang w:val="en-US"/>
              </w:rPr>
            </w:pPr>
            <w:proofErr w:type="spellStart"/>
            <w:r w:rsidRPr="004000F9">
              <w:rPr>
                <w:rFonts w:cs="Times New Roman"/>
                <w:lang w:val="en-US"/>
              </w:rPr>
              <w:t>Март</w:t>
            </w:r>
            <w:proofErr w:type="spellEnd"/>
          </w:p>
        </w:tc>
        <w:tc>
          <w:tcPr>
            <w:tcW w:w="2393" w:type="dxa"/>
            <w:vAlign w:val="center"/>
          </w:tcPr>
          <w:p w14:paraId="3D53B5EF" w14:textId="77777777" w:rsidR="007A55AB" w:rsidRPr="004000F9" w:rsidRDefault="007A55AB" w:rsidP="00CE3174">
            <w:pPr>
              <w:jc w:val="center"/>
              <w:rPr>
                <w:rFonts w:cs="Times New Roman"/>
                <w:lang w:val="en-US"/>
              </w:rPr>
            </w:pPr>
          </w:p>
        </w:tc>
        <w:tc>
          <w:tcPr>
            <w:tcW w:w="2393" w:type="dxa"/>
          </w:tcPr>
          <w:p w14:paraId="4F775483" w14:textId="77777777" w:rsidR="007A55AB" w:rsidRPr="004000F9" w:rsidRDefault="007A55AB" w:rsidP="00CE3174">
            <w:pPr>
              <w:jc w:val="center"/>
              <w:rPr>
                <w:rFonts w:cs="Times New Roman"/>
                <w:lang w:val="en-US"/>
              </w:rPr>
            </w:pPr>
          </w:p>
        </w:tc>
        <w:tc>
          <w:tcPr>
            <w:tcW w:w="2393" w:type="dxa"/>
            <w:vAlign w:val="center"/>
          </w:tcPr>
          <w:p w14:paraId="2FF1F265" w14:textId="77777777" w:rsidR="007A55AB" w:rsidRPr="004000F9" w:rsidRDefault="007A55AB" w:rsidP="00CE3174">
            <w:pPr>
              <w:jc w:val="center"/>
              <w:rPr>
                <w:rFonts w:cs="Times New Roman"/>
                <w:lang w:val="en-US"/>
              </w:rPr>
            </w:pPr>
          </w:p>
        </w:tc>
      </w:tr>
      <w:tr w:rsidR="007A55AB" w:rsidRPr="004000F9" w14:paraId="31560F51" w14:textId="77777777" w:rsidTr="00CE3174">
        <w:tc>
          <w:tcPr>
            <w:tcW w:w="2392" w:type="dxa"/>
            <w:vAlign w:val="center"/>
          </w:tcPr>
          <w:p w14:paraId="69A05743" w14:textId="77777777" w:rsidR="007A55AB" w:rsidRPr="004000F9" w:rsidRDefault="007A55AB" w:rsidP="00CE3174">
            <w:pPr>
              <w:jc w:val="center"/>
              <w:rPr>
                <w:rFonts w:cs="Times New Roman"/>
                <w:lang w:val="en-US"/>
              </w:rPr>
            </w:pPr>
            <w:proofErr w:type="spellStart"/>
            <w:r w:rsidRPr="004000F9">
              <w:rPr>
                <w:rFonts w:cs="Times New Roman"/>
                <w:lang w:val="en-US"/>
              </w:rPr>
              <w:t>Апрель</w:t>
            </w:r>
            <w:proofErr w:type="spellEnd"/>
          </w:p>
        </w:tc>
        <w:tc>
          <w:tcPr>
            <w:tcW w:w="2393" w:type="dxa"/>
            <w:vAlign w:val="center"/>
          </w:tcPr>
          <w:p w14:paraId="4740A58B" w14:textId="77777777" w:rsidR="007A55AB" w:rsidRPr="004000F9" w:rsidRDefault="007A55AB" w:rsidP="00CE3174">
            <w:pPr>
              <w:jc w:val="center"/>
              <w:rPr>
                <w:rFonts w:cs="Times New Roman"/>
                <w:lang w:val="en-US"/>
              </w:rPr>
            </w:pPr>
          </w:p>
        </w:tc>
        <w:tc>
          <w:tcPr>
            <w:tcW w:w="2393" w:type="dxa"/>
          </w:tcPr>
          <w:p w14:paraId="161B972C" w14:textId="77777777" w:rsidR="007A55AB" w:rsidRPr="004000F9" w:rsidRDefault="007A55AB" w:rsidP="00CE3174">
            <w:pPr>
              <w:jc w:val="center"/>
              <w:rPr>
                <w:rFonts w:cs="Times New Roman"/>
                <w:lang w:val="en-US"/>
              </w:rPr>
            </w:pPr>
          </w:p>
        </w:tc>
        <w:tc>
          <w:tcPr>
            <w:tcW w:w="2393" w:type="dxa"/>
            <w:vAlign w:val="center"/>
          </w:tcPr>
          <w:p w14:paraId="3B832603" w14:textId="77777777" w:rsidR="007A55AB" w:rsidRPr="004000F9" w:rsidRDefault="007A55AB" w:rsidP="00CE3174">
            <w:pPr>
              <w:jc w:val="center"/>
              <w:rPr>
                <w:rFonts w:cs="Times New Roman"/>
                <w:lang w:val="en-US"/>
              </w:rPr>
            </w:pPr>
          </w:p>
        </w:tc>
      </w:tr>
      <w:tr w:rsidR="007A55AB" w:rsidRPr="004000F9" w14:paraId="2BB328D8" w14:textId="77777777" w:rsidTr="00CE3174">
        <w:tc>
          <w:tcPr>
            <w:tcW w:w="2392" w:type="dxa"/>
            <w:vAlign w:val="center"/>
          </w:tcPr>
          <w:p w14:paraId="4D96622E" w14:textId="77777777" w:rsidR="007A55AB" w:rsidRPr="004000F9" w:rsidRDefault="007A55AB" w:rsidP="00CE3174">
            <w:pPr>
              <w:jc w:val="center"/>
              <w:rPr>
                <w:rFonts w:cs="Times New Roman"/>
                <w:lang w:val="en-US"/>
              </w:rPr>
            </w:pPr>
            <w:proofErr w:type="spellStart"/>
            <w:r w:rsidRPr="004000F9">
              <w:rPr>
                <w:rFonts w:cs="Times New Roman"/>
                <w:lang w:val="en-US"/>
              </w:rPr>
              <w:t>Май</w:t>
            </w:r>
            <w:proofErr w:type="spellEnd"/>
          </w:p>
        </w:tc>
        <w:tc>
          <w:tcPr>
            <w:tcW w:w="2393" w:type="dxa"/>
            <w:vAlign w:val="center"/>
          </w:tcPr>
          <w:p w14:paraId="1D414AB1" w14:textId="77777777" w:rsidR="007A55AB" w:rsidRPr="004000F9" w:rsidRDefault="007A55AB" w:rsidP="00CE3174">
            <w:pPr>
              <w:jc w:val="center"/>
              <w:rPr>
                <w:rFonts w:cs="Times New Roman"/>
                <w:lang w:val="en-US"/>
              </w:rPr>
            </w:pPr>
          </w:p>
        </w:tc>
        <w:tc>
          <w:tcPr>
            <w:tcW w:w="2393" w:type="dxa"/>
          </w:tcPr>
          <w:p w14:paraId="6CDB22D1" w14:textId="77777777" w:rsidR="007A55AB" w:rsidRPr="004000F9" w:rsidRDefault="007A55AB" w:rsidP="00CE3174">
            <w:pPr>
              <w:jc w:val="center"/>
              <w:rPr>
                <w:rFonts w:cs="Times New Roman"/>
                <w:lang w:val="en-US"/>
              </w:rPr>
            </w:pPr>
          </w:p>
        </w:tc>
        <w:tc>
          <w:tcPr>
            <w:tcW w:w="2393" w:type="dxa"/>
            <w:vAlign w:val="center"/>
          </w:tcPr>
          <w:p w14:paraId="2DD3A6CF" w14:textId="77777777" w:rsidR="007A55AB" w:rsidRPr="004000F9" w:rsidRDefault="007A55AB" w:rsidP="00CE3174">
            <w:pPr>
              <w:jc w:val="center"/>
              <w:rPr>
                <w:rFonts w:cs="Times New Roman"/>
                <w:lang w:val="en-US"/>
              </w:rPr>
            </w:pPr>
          </w:p>
        </w:tc>
      </w:tr>
      <w:tr w:rsidR="007A55AB" w:rsidRPr="004000F9" w14:paraId="37BD5C81" w14:textId="77777777" w:rsidTr="00CE3174">
        <w:tc>
          <w:tcPr>
            <w:tcW w:w="2392" w:type="dxa"/>
            <w:vAlign w:val="center"/>
          </w:tcPr>
          <w:p w14:paraId="1332B18D" w14:textId="77777777" w:rsidR="007A55AB" w:rsidRPr="004000F9" w:rsidRDefault="007A55AB" w:rsidP="00CE3174">
            <w:pPr>
              <w:jc w:val="center"/>
              <w:rPr>
                <w:rFonts w:cs="Times New Roman"/>
                <w:lang w:val="en-US"/>
              </w:rPr>
            </w:pPr>
            <w:proofErr w:type="spellStart"/>
            <w:r w:rsidRPr="004000F9">
              <w:rPr>
                <w:rFonts w:cs="Times New Roman"/>
                <w:lang w:val="en-US"/>
              </w:rPr>
              <w:t>Июнь</w:t>
            </w:r>
            <w:proofErr w:type="spellEnd"/>
          </w:p>
        </w:tc>
        <w:tc>
          <w:tcPr>
            <w:tcW w:w="2393" w:type="dxa"/>
            <w:vAlign w:val="center"/>
          </w:tcPr>
          <w:p w14:paraId="1AD221DA" w14:textId="77777777" w:rsidR="007A55AB" w:rsidRPr="004000F9" w:rsidRDefault="007A55AB" w:rsidP="00CE3174">
            <w:pPr>
              <w:jc w:val="center"/>
              <w:rPr>
                <w:rFonts w:cs="Times New Roman"/>
                <w:lang w:val="en-US"/>
              </w:rPr>
            </w:pPr>
          </w:p>
        </w:tc>
        <w:tc>
          <w:tcPr>
            <w:tcW w:w="2393" w:type="dxa"/>
          </w:tcPr>
          <w:p w14:paraId="0A696172" w14:textId="77777777" w:rsidR="007A55AB" w:rsidRPr="004000F9" w:rsidRDefault="007A55AB" w:rsidP="00CE3174">
            <w:pPr>
              <w:jc w:val="center"/>
              <w:rPr>
                <w:rFonts w:cs="Times New Roman"/>
                <w:lang w:val="en-US"/>
              </w:rPr>
            </w:pPr>
          </w:p>
        </w:tc>
        <w:tc>
          <w:tcPr>
            <w:tcW w:w="2393" w:type="dxa"/>
            <w:vAlign w:val="center"/>
          </w:tcPr>
          <w:p w14:paraId="07CBFD34" w14:textId="77777777" w:rsidR="007A55AB" w:rsidRPr="004000F9" w:rsidRDefault="007A55AB" w:rsidP="00CE3174">
            <w:pPr>
              <w:jc w:val="center"/>
              <w:rPr>
                <w:rFonts w:cs="Times New Roman"/>
                <w:lang w:val="en-US"/>
              </w:rPr>
            </w:pPr>
          </w:p>
        </w:tc>
      </w:tr>
      <w:tr w:rsidR="007A55AB" w:rsidRPr="004000F9" w14:paraId="2D98A977" w14:textId="77777777" w:rsidTr="00CE3174">
        <w:tc>
          <w:tcPr>
            <w:tcW w:w="2392" w:type="dxa"/>
            <w:vAlign w:val="center"/>
          </w:tcPr>
          <w:p w14:paraId="76928592" w14:textId="77777777" w:rsidR="007A55AB" w:rsidRPr="004000F9" w:rsidRDefault="007A55AB" w:rsidP="00CE3174">
            <w:pPr>
              <w:jc w:val="center"/>
              <w:rPr>
                <w:rFonts w:cs="Times New Roman"/>
                <w:lang w:val="en-US"/>
              </w:rPr>
            </w:pPr>
            <w:proofErr w:type="spellStart"/>
            <w:r w:rsidRPr="004000F9">
              <w:rPr>
                <w:rFonts w:cs="Times New Roman"/>
                <w:lang w:val="en-US"/>
              </w:rPr>
              <w:t>Июль</w:t>
            </w:r>
            <w:proofErr w:type="spellEnd"/>
          </w:p>
        </w:tc>
        <w:tc>
          <w:tcPr>
            <w:tcW w:w="2393" w:type="dxa"/>
            <w:vAlign w:val="center"/>
          </w:tcPr>
          <w:p w14:paraId="6E1B2188" w14:textId="77777777" w:rsidR="007A55AB" w:rsidRPr="004000F9" w:rsidRDefault="007A55AB" w:rsidP="00CE3174">
            <w:pPr>
              <w:jc w:val="center"/>
              <w:rPr>
                <w:rFonts w:cs="Times New Roman"/>
                <w:lang w:val="en-US"/>
              </w:rPr>
            </w:pPr>
          </w:p>
        </w:tc>
        <w:tc>
          <w:tcPr>
            <w:tcW w:w="2393" w:type="dxa"/>
          </w:tcPr>
          <w:p w14:paraId="21E2430A" w14:textId="77777777" w:rsidR="007A55AB" w:rsidRPr="004000F9" w:rsidRDefault="007A55AB" w:rsidP="00CE3174">
            <w:pPr>
              <w:jc w:val="center"/>
              <w:rPr>
                <w:rFonts w:cs="Times New Roman"/>
                <w:lang w:val="en-US"/>
              </w:rPr>
            </w:pPr>
          </w:p>
        </w:tc>
        <w:tc>
          <w:tcPr>
            <w:tcW w:w="2393" w:type="dxa"/>
            <w:vAlign w:val="center"/>
          </w:tcPr>
          <w:p w14:paraId="00328804" w14:textId="77777777" w:rsidR="007A55AB" w:rsidRPr="004000F9" w:rsidRDefault="007A55AB" w:rsidP="00CE3174">
            <w:pPr>
              <w:jc w:val="center"/>
              <w:rPr>
                <w:rFonts w:cs="Times New Roman"/>
                <w:lang w:val="en-US"/>
              </w:rPr>
            </w:pPr>
          </w:p>
        </w:tc>
      </w:tr>
      <w:tr w:rsidR="007A55AB" w:rsidRPr="004000F9" w14:paraId="547C6796" w14:textId="77777777" w:rsidTr="00CE3174">
        <w:tc>
          <w:tcPr>
            <w:tcW w:w="2392" w:type="dxa"/>
            <w:vAlign w:val="center"/>
          </w:tcPr>
          <w:p w14:paraId="54AA13EC" w14:textId="77777777" w:rsidR="007A55AB" w:rsidRPr="004000F9" w:rsidRDefault="007A55AB" w:rsidP="00CE3174">
            <w:pPr>
              <w:jc w:val="center"/>
              <w:rPr>
                <w:rFonts w:cs="Times New Roman"/>
                <w:lang w:val="en-US"/>
              </w:rPr>
            </w:pPr>
            <w:proofErr w:type="spellStart"/>
            <w:r w:rsidRPr="004000F9">
              <w:rPr>
                <w:rFonts w:cs="Times New Roman"/>
                <w:lang w:val="en-US"/>
              </w:rPr>
              <w:t>Август</w:t>
            </w:r>
            <w:proofErr w:type="spellEnd"/>
          </w:p>
        </w:tc>
        <w:tc>
          <w:tcPr>
            <w:tcW w:w="2393" w:type="dxa"/>
            <w:vAlign w:val="center"/>
          </w:tcPr>
          <w:p w14:paraId="1BCB16DC" w14:textId="77777777" w:rsidR="007A55AB" w:rsidRPr="004000F9" w:rsidRDefault="007A55AB" w:rsidP="00CE3174">
            <w:pPr>
              <w:jc w:val="center"/>
              <w:rPr>
                <w:rFonts w:cs="Times New Roman"/>
                <w:lang w:val="en-US"/>
              </w:rPr>
            </w:pPr>
          </w:p>
        </w:tc>
        <w:tc>
          <w:tcPr>
            <w:tcW w:w="2393" w:type="dxa"/>
          </w:tcPr>
          <w:p w14:paraId="5938AC65" w14:textId="77777777" w:rsidR="007A55AB" w:rsidRPr="004000F9" w:rsidRDefault="007A55AB" w:rsidP="00CE3174">
            <w:pPr>
              <w:jc w:val="center"/>
              <w:rPr>
                <w:rFonts w:cs="Times New Roman"/>
                <w:lang w:val="en-US"/>
              </w:rPr>
            </w:pPr>
          </w:p>
        </w:tc>
        <w:tc>
          <w:tcPr>
            <w:tcW w:w="2393" w:type="dxa"/>
            <w:vAlign w:val="center"/>
          </w:tcPr>
          <w:p w14:paraId="6E3A7A8D" w14:textId="77777777" w:rsidR="007A55AB" w:rsidRPr="004000F9" w:rsidRDefault="007A55AB" w:rsidP="00CE3174">
            <w:pPr>
              <w:jc w:val="center"/>
              <w:rPr>
                <w:rFonts w:cs="Times New Roman"/>
                <w:lang w:val="en-US"/>
              </w:rPr>
            </w:pPr>
          </w:p>
        </w:tc>
      </w:tr>
      <w:tr w:rsidR="007A55AB" w:rsidRPr="004000F9" w14:paraId="71F06910" w14:textId="77777777" w:rsidTr="00CE3174">
        <w:tc>
          <w:tcPr>
            <w:tcW w:w="2392" w:type="dxa"/>
            <w:vAlign w:val="center"/>
          </w:tcPr>
          <w:p w14:paraId="439EC2C7" w14:textId="77777777" w:rsidR="007A55AB" w:rsidRPr="004000F9" w:rsidRDefault="007A55AB" w:rsidP="00CE3174">
            <w:pPr>
              <w:jc w:val="center"/>
              <w:rPr>
                <w:rFonts w:cs="Times New Roman"/>
                <w:lang w:val="en-US"/>
              </w:rPr>
            </w:pPr>
            <w:proofErr w:type="spellStart"/>
            <w:r w:rsidRPr="004000F9">
              <w:rPr>
                <w:rFonts w:cs="Times New Roman"/>
                <w:lang w:val="en-US"/>
              </w:rPr>
              <w:t>Сентябрь</w:t>
            </w:r>
            <w:proofErr w:type="spellEnd"/>
          </w:p>
        </w:tc>
        <w:tc>
          <w:tcPr>
            <w:tcW w:w="2393" w:type="dxa"/>
            <w:vAlign w:val="center"/>
          </w:tcPr>
          <w:p w14:paraId="3CA32B9A" w14:textId="77777777" w:rsidR="007A55AB" w:rsidRPr="004000F9" w:rsidRDefault="007A55AB" w:rsidP="00CE3174">
            <w:pPr>
              <w:jc w:val="center"/>
              <w:rPr>
                <w:rFonts w:cs="Times New Roman"/>
                <w:lang w:val="en-US"/>
              </w:rPr>
            </w:pPr>
          </w:p>
        </w:tc>
        <w:tc>
          <w:tcPr>
            <w:tcW w:w="2393" w:type="dxa"/>
          </w:tcPr>
          <w:p w14:paraId="5ACC8E95" w14:textId="77777777" w:rsidR="007A55AB" w:rsidRPr="004000F9" w:rsidRDefault="007A55AB" w:rsidP="00CE3174">
            <w:pPr>
              <w:jc w:val="center"/>
              <w:rPr>
                <w:rFonts w:cs="Times New Roman"/>
                <w:lang w:val="en-US"/>
              </w:rPr>
            </w:pPr>
          </w:p>
        </w:tc>
        <w:tc>
          <w:tcPr>
            <w:tcW w:w="2393" w:type="dxa"/>
            <w:vAlign w:val="center"/>
          </w:tcPr>
          <w:p w14:paraId="7486C996" w14:textId="77777777" w:rsidR="007A55AB" w:rsidRPr="004000F9" w:rsidRDefault="007A55AB" w:rsidP="00CE3174">
            <w:pPr>
              <w:jc w:val="center"/>
              <w:rPr>
                <w:rFonts w:cs="Times New Roman"/>
                <w:lang w:val="en-US"/>
              </w:rPr>
            </w:pPr>
          </w:p>
        </w:tc>
      </w:tr>
      <w:tr w:rsidR="007A55AB" w:rsidRPr="004000F9" w14:paraId="150F35A0" w14:textId="77777777" w:rsidTr="00CE3174">
        <w:tc>
          <w:tcPr>
            <w:tcW w:w="2392" w:type="dxa"/>
            <w:vAlign w:val="center"/>
          </w:tcPr>
          <w:p w14:paraId="2EFB8878" w14:textId="77777777" w:rsidR="007A55AB" w:rsidRPr="004000F9" w:rsidRDefault="007A55AB" w:rsidP="00CE3174">
            <w:pPr>
              <w:jc w:val="center"/>
              <w:rPr>
                <w:rFonts w:cs="Times New Roman"/>
                <w:lang w:val="en-US"/>
              </w:rPr>
            </w:pPr>
            <w:proofErr w:type="spellStart"/>
            <w:r w:rsidRPr="004000F9">
              <w:rPr>
                <w:rFonts w:cs="Times New Roman"/>
                <w:lang w:val="en-US"/>
              </w:rPr>
              <w:t>Октябрь</w:t>
            </w:r>
            <w:proofErr w:type="spellEnd"/>
          </w:p>
        </w:tc>
        <w:tc>
          <w:tcPr>
            <w:tcW w:w="2393" w:type="dxa"/>
            <w:vAlign w:val="center"/>
          </w:tcPr>
          <w:p w14:paraId="02AF2E9A" w14:textId="77777777" w:rsidR="007A55AB" w:rsidRPr="004000F9" w:rsidRDefault="007A55AB" w:rsidP="00CE3174">
            <w:pPr>
              <w:jc w:val="center"/>
              <w:rPr>
                <w:rFonts w:cs="Times New Roman"/>
                <w:lang w:val="en-US"/>
              </w:rPr>
            </w:pPr>
          </w:p>
        </w:tc>
        <w:tc>
          <w:tcPr>
            <w:tcW w:w="2393" w:type="dxa"/>
          </w:tcPr>
          <w:p w14:paraId="159B769B" w14:textId="77777777" w:rsidR="007A55AB" w:rsidRPr="004000F9" w:rsidRDefault="007A55AB" w:rsidP="00CE3174">
            <w:pPr>
              <w:jc w:val="center"/>
              <w:rPr>
                <w:rFonts w:cs="Times New Roman"/>
                <w:lang w:val="en-US"/>
              </w:rPr>
            </w:pPr>
          </w:p>
        </w:tc>
        <w:tc>
          <w:tcPr>
            <w:tcW w:w="2393" w:type="dxa"/>
            <w:vAlign w:val="center"/>
          </w:tcPr>
          <w:p w14:paraId="0821D5AE" w14:textId="77777777" w:rsidR="007A55AB" w:rsidRPr="004000F9" w:rsidRDefault="007A55AB" w:rsidP="00CE3174">
            <w:pPr>
              <w:jc w:val="center"/>
              <w:rPr>
                <w:rFonts w:cs="Times New Roman"/>
                <w:lang w:val="en-US"/>
              </w:rPr>
            </w:pPr>
          </w:p>
        </w:tc>
      </w:tr>
      <w:tr w:rsidR="007A55AB" w:rsidRPr="004000F9" w14:paraId="41758F9E" w14:textId="77777777" w:rsidTr="00CE3174">
        <w:tc>
          <w:tcPr>
            <w:tcW w:w="2392" w:type="dxa"/>
            <w:vAlign w:val="center"/>
          </w:tcPr>
          <w:p w14:paraId="0389048F" w14:textId="77777777" w:rsidR="007A55AB" w:rsidRPr="004000F9" w:rsidRDefault="007A55AB" w:rsidP="00CE3174">
            <w:pPr>
              <w:jc w:val="center"/>
              <w:rPr>
                <w:rFonts w:cs="Times New Roman"/>
                <w:lang w:val="en-US"/>
              </w:rPr>
            </w:pPr>
            <w:proofErr w:type="spellStart"/>
            <w:r w:rsidRPr="004000F9">
              <w:rPr>
                <w:rFonts w:cs="Times New Roman"/>
                <w:lang w:val="en-US"/>
              </w:rPr>
              <w:t>Ноябрь</w:t>
            </w:r>
            <w:proofErr w:type="spellEnd"/>
          </w:p>
        </w:tc>
        <w:tc>
          <w:tcPr>
            <w:tcW w:w="2393" w:type="dxa"/>
            <w:vAlign w:val="center"/>
          </w:tcPr>
          <w:p w14:paraId="3A8095BA" w14:textId="77777777" w:rsidR="007A55AB" w:rsidRPr="004000F9" w:rsidRDefault="007A55AB" w:rsidP="00CE3174">
            <w:pPr>
              <w:jc w:val="center"/>
              <w:rPr>
                <w:rFonts w:cs="Times New Roman"/>
                <w:lang w:val="en-US"/>
              </w:rPr>
            </w:pPr>
          </w:p>
        </w:tc>
        <w:tc>
          <w:tcPr>
            <w:tcW w:w="2393" w:type="dxa"/>
          </w:tcPr>
          <w:p w14:paraId="71FCC7C0" w14:textId="77777777" w:rsidR="007A55AB" w:rsidRPr="004000F9" w:rsidRDefault="007A55AB" w:rsidP="00CE3174">
            <w:pPr>
              <w:jc w:val="center"/>
              <w:rPr>
                <w:rFonts w:cs="Times New Roman"/>
                <w:lang w:val="en-US"/>
              </w:rPr>
            </w:pPr>
          </w:p>
        </w:tc>
        <w:tc>
          <w:tcPr>
            <w:tcW w:w="2393" w:type="dxa"/>
            <w:vAlign w:val="center"/>
          </w:tcPr>
          <w:p w14:paraId="09880006" w14:textId="77777777" w:rsidR="007A55AB" w:rsidRPr="004000F9" w:rsidRDefault="007A55AB" w:rsidP="00CE3174">
            <w:pPr>
              <w:jc w:val="center"/>
              <w:rPr>
                <w:rFonts w:cs="Times New Roman"/>
                <w:lang w:val="en-US"/>
              </w:rPr>
            </w:pPr>
          </w:p>
        </w:tc>
      </w:tr>
      <w:tr w:rsidR="007A55AB" w:rsidRPr="004000F9" w14:paraId="06BB9014" w14:textId="77777777" w:rsidTr="00CE3174">
        <w:tc>
          <w:tcPr>
            <w:tcW w:w="2392" w:type="dxa"/>
            <w:vAlign w:val="center"/>
          </w:tcPr>
          <w:p w14:paraId="56136508" w14:textId="77777777" w:rsidR="007A55AB" w:rsidRPr="004000F9" w:rsidRDefault="007A55AB" w:rsidP="00CE3174">
            <w:pPr>
              <w:jc w:val="center"/>
              <w:rPr>
                <w:rFonts w:cs="Times New Roman"/>
                <w:lang w:val="en-US"/>
              </w:rPr>
            </w:pPr>
            <w:proofErr w:type="spellStart"/>
            <w:r w:rsidRPr="004000F9">
              <w:rPr>
                <w:rFonts w:cs="Times New Roman"/>
                <w:lang w:val="en-US"/>
              </w:rPr>
              <w:t>Декабрь</w:t>
            </w:r>
            <w:proofErr w:type="spellEnd"/>
          </w:p>
        </w:tc>
        <w:tc>
          <w:tcPr>
            <w:tcW w:w="2393" w:type="dxa"/>
            <w:vAlign w:val="center"/>
          </w:tcPr>
          <w:p w14:paraId="4117CC6E" w14:textId="77777777" w:rsidR="007A55AB" w:rsidRPr="004000F9" w:rsidRDefault="007A55AB" w:rsidP="00CE3174">
            <w:pPr>
              <w:jc w:val="center"/>
              <w:rPr>
                <w:rFonts w:cs="Times New Roman"/>
                <w:lang w:val="en-US"/>
              </w:rPr>
            </w:pPr>
          </w:p>
        </w:tc>
        <w:tc>
          <w:tcPr>
            <w:tcW w:w="2393" w:type="dxa"/>
          </w:tcPr>
          <w:p w14:paraId="490A80B6" w14:textId="77777777" w:rsidR="007A55AB" w:rsidRPr="004000F9" w:rsidRDefault="007A55AB" w:rsidP="00CE3174">
            <w:pPr>
              <w:jc w:val="center"/>
              <w:rPr>
                <w:rFonts w:cs="Times New Roman"/>
                <w:lang w:val="en-US"/>
              </w:rPr>
            </w:pPr>
          </w:p>
        </w:tc>
        <w:tc>
          <w:tcPr>
            <w:tcW w:w="2393" w:type="dxa"/>
            <w:vAlign w:val="center"/>
          </w:tcPr>
          <w:p w14:paraId="32F89D69" w14:textId="77777777" w:rsidR="007A55AB" w:rsidRPr="004000F9" w:rsidRDefault="007A55AB" w:rsidP="00CE3174">
            <w:pPr>
              <w:jc w:val="center"/>
              <w:rPr>
                <w:rFonts w:cs="Times New Roman"/>
                <w:lang w:val="en-US"/>
              </w:rPr>
            </w:pPr>
          </w:p>
        </w:tc>
      </w:tr>
      <w:tr w:rsidR="007A55AB" w:rsidRPr="004000F9" w14:paraId="259C11CB" w14:textId="77777777" w:rsidTr="00CE3174">
        <w:tc>
          <w:tcPr>
            <w:tcW w:w="2392" w:type="dxa"/>
            <w:vAlign w:val="center"/>
          </w:tcPr>
          <w:p w14:paraId="6492F4F4" w14:textId="77777777" w:rsidR="007A55AB" w:rsidRPr="004000F9" w:rsidRDefault="007A55AB" w:rsidP="00CE3174">
            <w:pPr>
              <w:jc w:val="center"/>
              <w:rPr>
                <w:rFonts w:cs="Times New Roman"/>
                <w:lang w:val="en-US"/>
              </w:rPr>
            </w:pPr>
            <w:r w:rsidRPr="004000F9">
              <w:rPr>
                <w:rFonts w:cs="Times New Roman"/>
                <w:lang w:val="en-US"/>
              </w:rPr>
              <w:t>ИТОГО:</w:t>
            </w:r>
          </w:p>
        </w:tc>
        <w:tc>
          <w:tcPr>
            <w:tcW w:w="2393" w:type="dxa"/>
            <w:vAlign w:val="center"/>
          </w:tcPr>
          <w:p w14:paraId="74CC1C7D" w14:textId="77777777" w:rsidR="007A55AB" w:rsidRPr="004000F9" w:rsidRDefault="007A55AB" w:rsidP="00CE3174">
            <w:pPr>
              <w:jc w:val="center"/>
              <w:rPr>
                <w:rFonts w:cs="Times New Roman"/>
                <w:b/>
                <w:lang w:val="en-US"/>
              </w:rPr>
            </w:pPr>
          </w:p>
        </w:tc>
        <w:tc>
          <w:tcPr>
            <w:tcW w:w="2393" w:type="dxa"/>
          </w:tcPr>
          <w:p w14:paraId="556DDE2C" w14:textId="77777777" w:rsidR="007A55AB" w:rsidRPr="004000F9" w:rsidRDefault="007A55AB" w:rsidP="00CE3174">
            <w:pPr>
              <w:jc w:val="center"/>
              <w:rPr>
                <w:rFonts w:cs="Times New Roman"/>
                <w:b/>
                <w:lang w:val="en-US"/>
              </w:rPr>
            </w:pPr>
          </w:p>
        </w:tc>
        <w:tc>
          <w:tcPr>
            <w:tcW w:w="2393" w:type="dxa"/>
            <w:vAlign w:val="center"/>
          </w:tcPr>
          <w:p w14:paraId="72F11413" w14:textId="77777777" w:rsidR="007A55AB" w:rsidRPr="004000F9" w:rsidRDefault="007A55AB" w:rsidP="00CE3174">
            <w:pPr>
              <w:jc w:val="center"/>
              <w:rPr>
                <w:rFonts w:cs="Times New Roman"/>
                <w:b/>
                <w:lang w:val="en-US"/>
              </w:rPr>
            </w:pPr>
          </w:p>
        </w:tc>
      </w:tr>
    </w:tbl>
    <w:p w14:paraId="0BCA8D34" w14:textId="77777777" w:rsidR="007A55AB" w:rsidRPr="004000F9" w:rsidRDefault="007A55AB" w:rsidP="007A55AB">
      <w:pPr>
        <w:spacing w:after="0" w:line="240" w:lineRule="auto"/>
        <w:jc w:val="both"/>
        <w:rPr>
          <w:rFonts w:ascii="Times New Roman" w:hAnsi="Times New Roman" w:cs="Times New Roman"/>
          <w:sz w:val="24"/>
          <w:szCs w:val="24"/>
        </w:rPr>
      </w:pPr>
    </w:p>
    <w:p w14:paraId="07A5BDF8" w14:textId="77777777" w:rsidR="007B5548" w:rsidRDefault="007B5548" w:rsidP="007A55AB">
      <w:pPr>
        <w:spacing w:after="0" w:line="240" w:lineRule="auto"/>
        <w:ind w:firstLine="567"/>
        <w:jc w:val="both"/>
        <w:rPr>
          <w:rFonts w:ascii="Times New Roman" w:hAnsi="Times New Roman" w:cs="Times New Roman"/>
          <w:sz w:val="24"/>
          <w:szCs w:val="24"/>
        </w:rPr>
      </w:pPr>
    </w:p>
    <w:p w14:paraId="7C7597BA" w14:textId="77777777" w:rsidR="007B5548" w:rsidRDefault="007B5548" w:rsidP="007A55AB">
      <w:pPr>
        <w:spacing w:after="0" w:line="240" w:lineRule="auto"/>
        <w:ind w:firstLine="567"/>
        <w:jc w:val="both"/>
        <w:rPr>
          <w:rFonts w:ascii="Times New Roman" w:hAnsi="Times New Roman" w:cs="Times New Roman"/>
          <w:sz w:val="24"/>
          <w:szCs w:val="24"/>
        </w:rPr>
      </w:pPr>
    </w:p>
    <w:p w14:paraId="464AA318" w14:textId="77777777" w:rsidR="007B5548" w:rsidRDefault="007B5548" w:rsidP="007A55AB">
      <w:pPr>
        <w:spacing w:after="0" w:line="240" w:lineRule="auto"/>
        <w:ind w:firstLine="567"/>
        <w:jc w:val="both"/>
        <w:rPr>
          <w:rFonts w:ascii="Times New Roman" w:hAnsi="Times New Roman" w:cs="Times New Roman"/>
          <w:sz w:val="24"/>
          <w:szCs w:val="24"/>
        </w:rPr>
      </w:pPr>
    </w:p>
    <w:p w14:paraId="385FB88B" w14:textId="77777777" w:rsidR="007B5548" w:rsidRDefault="007B5548" w:rsidP="007A55AB">
      <w:pPr>
        <w:spacing w:after="0" w:line="240" w:lineRule="auto"/>
        <w:ind w:firstLine="567"/>
        <w:jc w:val="both"/>
        <w:rPr>
          <w:rFonts w:ascii="Times New Roman" w:hAnsi="Times New Roman" w:cs="Times New Roman"/>
          <w:sz w:val="24"/>
          <w:szCs w:val="24"/>
        </w:rPr>
      </w:pPr>
    </w:p>
    <w:p w14:paraId="4B378AC1" w14:textId="77777777" w:rsidR="007B5548" w:rsidRDefault="007B5548" w:rsidP="007A55AB">
      <w:pPr>
        <w:spacing w:after="0" w:line="240" w:lineRule="auto"/>
        <w:ind w:firstLine="567"/>
        <w:jc w:val="both"/>
        <w:rPr>
          <w:rFonts w:ascii="Times New Roman" w:hAnsi="Times New Roman" w:cs="Times New Roman"/>
          <w:sz w:val="24"/>
          <w:szCs w:val="24"/>
        </w:rPr>
      </w:pPr>
    </w:p>
    <w:p w14:paraId="2CD2FB49" w14:textId="77777777" w:rsidR="007B5548" w:rsidRDefault="007B5548" w:rsidP="007A55AB">
      <w:pPr>
        <w:spacing w:after="0" w:line="240" w:lineRule="auto"/>
        <w:ind w:firstLine="567"/>
        <w:jc w:val="both"/>
        <w:rPr>
          <w:rFonts w:ascii="Times New Roman" w:hAnsi="Times New Roman" w:cs="Times New Roman"/>
          <w:sz w:val="24"/>
          <w:szCs w:val="24"/>
        </w:rPr>
      </w:pPr>
    </w:p>
    <w:p w14:paraId="34FEEBF3" w14:textId="77777777" w:rsidR="007B5548" w:rsidRDefault="007B5548" w:rsidP="007A55AB">
      <w:pPr>
        <w:spacing w:after="0" w:line="240" w:lineRule="auto"/>
        <w:ind w:firstLine="567"/>
        <w:jc w:val="both"/>
        <w:rPr>
          <w:rFonts w:ascii="Times New Roman" w:hAnsi="Times New Roman" w:cs="Times New Roman"/>
          <w:sz w:val="24"/>
          <w:szCs w:val="24"/>
        </w:rPr>
      </w:pPr>
    </w:p>
    <w:p w14:paraId="32AE873F" w14:textId="77777777" w:rsidR="007B5548" w:rsidRDefault="007B5548" w:rsidP="007A55AB">
      <w:pPr>
        <w:spacing w:after="0" w:line="240" w:lineRule="auto"/>
        <w:ind w:firstLine="567"/>
        <w:jc w:val="both"/>
        <w:rPr>
          <w:rFonts w:ascii="Times New Roman" w:hAnsi="Times New Roman" w:cs="Times New Roman"/>
          <w:sz w:val="24"/>
          <w:szCs w:val="24"/>
        </w:rPr>
      </w:pPr>
    </w:p>
    <w:p w14:paraId="6C8737AD" w14:textId="77777777" w:rsidR="007B5548" w:rsidRDefault="007B5548" w:rsidP="007A55AB">
      <w:pPr>
        <w:spacing w:after="0" w:line="240" w:lineRule="auto"/>
        <w:ind w:firstLine="567"/>
        <w:jc w:val="both"/>
        <w:rPr>
          <w:rFonts w:ascii="Times New Roman" w:hAnsi="Times New Roman" w:cs="Times New Roman"/>
          <w:sz w:val="24"/>
          <w:szCs w:val="24"/>
        </w:rPr>
      </w:pPr>
    </w:p>
    <w:p w14:paraId="1A6FE61B" w14:textId="77777777" w:rsidR="007B5548" w:rsidRDefault="007B5548" w:rsidP="007A55AB">
      <w:pPr>
        <w:spacing w:after="0" w:line="240" w:lineRule="auto"/>
        <w:ind w:firstLine="567"/>
        <w:jc w:val="both"/>
        <w:rPr>
          <w:rFonts w:ascii="Times New Roman" w:hAnsi="Times New Roman" w:cs="Times New Roman"/>
          <w:sz w:val="24"/>
          <w:szCs w:val="24"/>
        </w:rPr>
      </w:pPr>
    </w:p>
    <w:p w14:paraId="51DB4FD5" w14:textId="77777777" w:rsidR="007B5548" w:rsidRDefault="007B5548" w:rsidP="007A55AB">
      <w:pPr>
        <w:spacing w:after="0" w:line="240" w:lineRule="auto"/>
        <w:ind w:firstLine="567"/>
        <w:jc w:val="both"/>
        <w:rPr>
          <w:rFonts w:ascii="Times New Roman" w:hAnsi="Times New Roman" w:cs="Times New Roman"/>
          <w:sz w:val="24"/>
          <w:szCs w:val="24"/>
        </w:rPr>
      </w:pPr>
    </w:p>
    <w:p w14:paraId="659276CB" w14:textId="77777777" w:rsidR="007B5548" w:rsidRDefault="007B5548" w:rsidP="007A55AB">
      <w:pPr>
        <w:spacing w:after="0" w:line="240" w:lineRule="auto"/>
        <w:ind w:firstLine="567"/>
        <w:jc w:val="both"/>
        <w:rPr>
          <w:rFonts w:ascii="Times New Roman" w:hAnsi="Times New Roman" w:cs="Times New Roman"/>
          <w:sz w:val="24"/>
          <w:szCs w:val="24"/>
        </w:rPr>
      </w:pPr>
    </w:p>
    <w:p w14:paraId="3EE43079" w14:textId="77777777" w:rsidR="007B5548" w:rsidRDefault="007B5548" w:rsidP="007A55AB">
      <w:pPr>
        <w:spacing w:after="0" w:line="240" w:lineRule="auto"/>
        <w:ind w:firstLine="567"/>
        <w:jc w:val="both"/>
        <w:rPr>
          <w:rFonts w:ascii="Times New Roman" w:hAnsi="Times New Roman" w:cs="Times New Roman"/>
          <w:sz w:val="24"/>
          <w:szCs w:val="24"/>
        </w:rPr>
      </w:pPr>
    </w:p>
    <w:p w14:paraId="53246CEB" w14:textId="77777777" w:rsidR="007B5548" w:rsidRDefault="007B5548" w:rsidP="007A55AB">
      <w:pPr>
        <w:spacing w:after="0" w:line="240" w:lineRule="auto"/>
        <w:ind w:firstLine="567"/>
        <w:jc w:val="both"/>
        <w:rPr>
          <w:rFonts w:ascii="Times New Roman" w:hAnsi="Times New Roman" w:cs="Times New Roman"/>
          <w:sz w:val="24"/>
          <w:szCs w:val="24"/>
        </w:rPr>
      </w:pPr>
    </w:p>
    <w:p w14:paraId="377360D8" w14:textId="77777777" w:rsidR="007B5548" w:rsidRDefault="007B5548" w:rsidP="007A55AB">
      <w:pPr>
        <w:spacing w:after="0" w:line="240" w:lineRule="auto"/>
        <w:ind w:firstLine="567"/>
        <w:jc w:val="both"/>
        <w:rPr>
          <w:rFonts w:ascii="Times New Roman" w:hAnsi="Times New Roman" w:cs="Times New Roman"/>
          <w:sz w:val="24"/>
          <w:szCs w:val="24"/>
        </w:rPr>
      </w:pPr>
    </w:p>
    <w:p w14:paraId="60570067" w14:textId="77777777" w:rsidR="007B5548" w:rsidRDefault="007B5548" w:rsidP="007A55AB">
      <w:pPr>
        <w:spacing w:after="0" w:line="240" w:lineRule="auto"/>
        <w:ind w:firstLine="567"/>
        <w:jc w:val="both"/>
        <w:rPr>
          <w:rFonts w:ascii="Times New Roman" w:hAnsi="Times New Roman" w:cs="Times New Roman"/>
          <w:sz w:val="24"/>
          <w:szCs w:val="24"/>
        </w:rPr>
      </w:pPr>
    </w:p>
    <w:p w14:paraId="04B769A1" w14:textId="77777777" w:rsidR="007B5548" w:rsidRDefault="007B5548" w:rsidP="007A55AB">
      <w:pPr>
        <w:spacing w:after="0" w:line="240" w:lineRule="auto"/>
        <w:ind w:firstLine="567"/>
        <w:jc w:val="both"/>
        <w:rPr>
          <w:rFonts w:ascii="Times New Roman" w:hAnsi="Times New Roman" w:cs="Times New Roman"/>
          <w:sz w:val="24"/>
          <w:szCs w:val="24"/>
        </w:rPr>
      </w:pPr>
    </w:p>
    <w:p w14:paraId="0B5C02C8" w14:textId="77777777" w:rsidR="007B5548" w:rsidRDefault="007B5548" w:rsidP="007A55AB">
      <w:pPr>
        <w:spacing w:after="0" w:line="240" w:lineRule="auto"/>
        <w:ind w:firstLine="567"/>
        <w:jc w:val="both"/>
        <w:rPr>
          <w:rFonts w:ascii="Times New Roman" w:hAnsi="Times New Roman" w:cs="Times New Roman"/>
          <w:sz w:val="24"/>
          <w:szCs w:val="24"/>
        </w:rPr>
      </w:pPr>
    </w:p>
    <w:p w14:paraId="63E37C75" w14:textId="77777777" w:rsidR="007B5548" w:rsidRDefault="007B5548" w:rsidP="007A55AB">
      <w:pPr>
        <w:spacing w:after="0" w:line="240" w:lineRule="auto"/>
        <w:ind w:firstLine="567"/>
        <w:jc w:val="both"/>
        <w:rPr>
          <w:rFonts w:ascii="Times New Roman" w:hAnsi="Times New Roman" w:cs="Times New Roman"/>
          <w:sz w:val="24"/>
          <w:szCs w:val="24"/>
        </w:rPr>
      </w:pPr>
    </w:p>
    <w:p w14:paraId="292A917C" w14:textId="77777777" w:rsidR="007B5548" w:rsidRDefault="007B5548" w:rsidP="007A55AB">
      <w:pPr>
        <w:spacing w:after="0" w:line="240" w:lineRule="auto"/>
        <w:ind w:firstLine="567"/>
        <w:jc w:val="both"/>
        <w:rPr>
          <w:rFonts w:ascii="Times New Roman" w:hAnsi="Times New Roman" w:cs="Times New Roman"/>
          <w:sz w:val="24"/>
          <w:szCs w:val="24"/>
        </w:rPr>
      </w:pPr>
    </w:p>
    <w:p w14:paraId="611C1AFC" w14:textId="77777777" w:rsidR="007B5548" w:rsidRDefault="007B5548" w:rsidP="007A55AB">
      <w:pPr>
        <w:spacing w:after="0" w:line="240" w:lineRule="auto"/>
        <w:ind w:firstLine="567"/>
        <w:jc w:val="both"/>
        <w:rPr>
          <w:rFonts w:ascii="Times New Roman" w:hAnsi="Times New Roman" w:cs="Times New Roman"/>
          <w:sz w:val="24"/>
          <w:szCs w:val="24"/>
        </w:rPr>
      </w:pPr>
    </w:p>
    <w:p w14:paraId="0E4426B1" w14:textId="77777777" w:rsidR="007B5548" w:rsidRDefault="007B5548" w:rsidP="007A55AB">
      <w:pPr>
        <w:spacing w:after="0" w:line="240" w:lineRule="auto"/>
        <w:ind w:firstLine="567"/>
        <w:jc w:val="both"/>
        <w:rPr>
          <w:rFonts w:ascii="Times New Roman" w:hAnsi="Times New Roman" w:cs="Times New Roman"/>
          <w:sz w:val="24"/>
          <w:szCs w:val="24"/>
        </w:rPr>
      </w:pPr>
    </w:p>
    <w:p w14:paraId="678D126A" w14:textId="77777777" w:rsidR="007B5548" w:rsidRDefault="007B5548" w:rsidP="007A55AB">
      <w:pPr>
        <w:spacing w:after="0" w:line="240" w:lineRule="auto"/>
        <w:ind w:firstLine="567"/>
        <w:jc w:val="both"/>
        <w:rPr>
          <w:rFonts w:ascii="Times New Roman" w:hAnsi="Times New Roman" w:cs="Times New Roman"/>
          <w:sz w:val="24"/>
          <w:szCs w:val="24"/>
        </w:rPr>
      </w:pPr>
    </w:p>
    <w:p w14:paraId="2A085C9A" w14:textId="77777777" w:rsidR="007B5548" w:rsidRDefault="007B5548" w:rsidP="007A55AB">
      <w:pPr>
        <w:spacing w:after="0" w:line="240" w:lineRule="auto"/>
        <w:ind w:firstLine="567"/>
        <w:jc w:val="both"/>
        <w:rPr>
          <w:rFonts w:ascii="Times New Roman" w:hAnsi="Times New Roman" w:cs="Times New Roman"/>
          <w:sz w:val="24"/>
          <w:szCs w:val="24"/>
        </w:rPr>
      </w:pPr>
    </w:p>
    <w:p w14:paraId="1DD54F99" w14:textId="77777777" w:rsidR="007B5548" w:rsidRDefault="007B5548" w:rsidP="007A55AB">
      <w:pPr>
        <w:spacing w:after="0" w:line="240" w:lineRule="auto"/>
        <w:ind w:firstLine="567"/>
        <w:jc w:val="both"/>
        <w:rPr>
          <w:rFonts w:ascii="Times New Roman" w:hAnsi="Times New Roman" w:cs="Times New Roman"/>
          <w:sz w:val="24"/>
          <w:szCs w:val="24"/>
        </w:rPr>
      </w:pPr>
    </w:p>
    <w:p w14:paraId="1B5B5748" w14:textId="77777777" w:rsidR="007B5548" w:rsidRDefault="007B5548" w:rsidP="007A55AB">
      <w:pPr>
        <w:spacing w:after="0" w:line="240" w:lineRule="auto"/>
        <w:ind w:firstLine="567"/>
        <w:jc w:val="both"/>
        <w:rPr>
          <w:rFonts w:ascii="Times New Roman" w:hAnsi="Times New Roman" w:cs="Times New Roman"/>
          <w:sz w:val="24"/>
          <w:szCs w:val="24"/>
        </w:rPr>
      </w:pPr>
    </w:p>
    <w:p w14:paraId="1A302F90" w14:textId="77777777" w:rsidR="007B5548" w:rsidRDefault="007B5548" w:rsidP="007A55AB">
      <w:pPr>
        <w:spacing w:after="0" w:line="240" w:lineRule="auto"/>
        <w:ind w:firstLine="567"/>
        <w:jc w:val="both"/>
        <w:rPr>
          <w:rFonts w:ascii="Times New Roman" w:hAnsi="Times New Roman" w:cs="Times New Roman"/>
          <w:sz w:val="24"/>
          <w:szCs w:val="24"/>
        </w:rPr>
      </w:pPr>
    </w:p>
    <w:p w14:paraId="7497B0D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Допустимые отклонения температур внутреннего воздуха от санитарных норм, установленных для жилых и общественных зданий, учреждений обслуживания населения, не должны превышать параметров, предусмотренных действующими стандартами, нормами и правилами.</w:t>
      </w:r>
    </w:p>
    <w:p w14:paraId="7A684E12"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1.4. Период  (начало  и  окончание)  подачи  тепловой  энергией определяется периодом (началом и окончанием) отопительного сезона и устанавливается уполномоченным исполнительным органом государственной власти, в ведении которого находятся вопросы в сфере энергетики.</w:t>
      </w:r>
    </w:p>
    <w:p w14:paraId="0E87EF45"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1.5.  Нормативные  потери  тепловой  энергии  Абонента в месяц составляют: ________Гкал/мес., в том числе: между границей раздела и узлом учёта тепловой энергии объекта теплопотребления составляют __ Гкал/мес., между узлом учета тепловой энергии и стеной здания - ___ Гкал/мес.</w:t>
      </w:r>
    </w:p>
    <w:p w14:paraId="0FF2DEBF" w14:textId="77777777" w:rsidR="007A55AB" w:rsidRPr="004000F9" w:rsidRDefault="007A55AB" w:rsidP="007A55AB">
      <w:pPr>
        <w:spacing w:after="0" w:line="240" w:lineRule="auto"/>
        <w:ind w:firstLine="567"/>
        <w:jc w:val="center"/>
        <w:rPr>
          <w:rFonts w:ascii="Times New Roman" w:hAnsi="Times New Roman" w:cs="Times New Roman"/>
          <w:b/>
          <w:sz w:val="24"/>
          <w:szCs w:val="24"/>
        </w:rPr>
      </w:pPr>
    </w:p>
    <w:p w14:paraId="7357ED19" w14:textId="77777777" w:rsidR="007A55AB" w:rsidRPr="004000F9" w:rsidRDefault="007A55AB" w:rsidP="007A55AB">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2. Общие условия</w:t>
      </w:r>
    </w:p>
    <w:p w14:paraId="0F2FBC44"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2.1. Стороны обязуются при исполнении настоящего договора руководствоваться   действующим законодательством Приднестровской Молдавской Республики, нормативными правовыми актами, регулирующими порядок установления и применения тарифов, снабжения тепловой энергией, учета и оплаты потребленной тепловой энергии, действующими на территории Приднестровской  Молдавской Республики, а также настоящим договором.</w:t>
      </w:r>
    </w:p>
    <w:p w14:paraId="35562AA3"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2.2. Параметры качества тепловой энергии должны соответствовать нормам, установленным действующими стандартами, нормами и правилами.</w:t>
      </w:r>
    </w:p>
    <w:p w14:paraId="45AE6FF4" w14:textId="77777777" w:rsidR="007A55AB" w:rsidRPr="004000F9" w:rsidRDefault="007A55AB" w:rsidP="007A55AB">
      <w:pPr>
        <w:spacing w:after="0" w:line="240" w:lineRule="auto"/>
        <w:ind w:firstLine="567"/>
        <w:jc w:val="both"/>
        <w:rPr>
          <w:rFonts w:ascii="Times New Roman" w:hAnsi="Times New Roman" w:cs="Times New Roman"/>
          <w:sz w:val="24"/>
          <w:szCs w:val="24"/>
        </w:rPr>
      </w:pPr>
    </w:p>
    <w:p w14:paraId="5009BB15" w14:textId="77777777" w:rsidR="007A55AB" w:rsidRPr="004000F9" w:rsidRDefault="007A55AB" w:rsidP="007A55AB">
      <w:pPr>
        <w:spacing w:after="0" w:line="240" w:lineRule="auto"/>
        <w:ind w:firstLine="567"/>
        <w:jc w:val="center"/>
        <w:rPr>
          <w:rFonts w:ascii="Times New Roman" w:hAnsi="Times New Roman" w:cs="Times New Roman"/>
          <w:b/>
          <w:sz w:val="24"/>
          <w:szCs w:val="24"/>
        </w:rPr>
      </w:pPr>
      <w:r w:rsidRPr="004000F9">
        <w:rPr>
          <w:rFonts w:ascii="Times New Roman" w:hAnsi="Times New Roman" w:cs="Times New Roman"/>
          <w:b/>
          <w:sz w:val="24"/>
          <w:szCs w:val="24"/>
        </w:rPr>
        <w:t>3. Порядок учета тепловой энергии</w:t>
      </w:r>
    </w:p>
    <w:p w14:paraId="205AED7F"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 Учет количества поданной тепловой энергии Абоненту производится на последнюю дату  расчетного  месяца  по  показаниям приборов  учета,  установленным  на  тепловых  пунктах (узлах  ввода) Абонента. </w:t>
      </w:r>
      <w:proofErr w:type="gramStart"/>
      <w:r w:rsidRPr="004000F9">
        <w:rPr>
          <w:rFonts w:ascii="Times New Roman" w:hAnsi="Times New Roman" w:cs="Times New Roman"/>
          <w:sz w:val="24"/>
          <w:szCs w:val="24"/>
        </w:rPr>
        <w:t>Абонент самостоятельно снимает показания приборов учета на последнюю дату расчетного месяца и не позднее 1-го рабочего дня месяца следующего за расчетным, передает Теплоснабжающей организации данные приборного   учета  о  фактическом потреблении  тепловой энергии  за расчетный месяц.</w:t>
      </w:r>
      <w:proofErr w:type="gramEnd"/>
    </w:p>
    <w:p w14:paraId="5B55E4F2"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Количество тепловой энергии, отпущенной Абоненту, не имеющему приборов учёта, определяется  расчетным путем, согласно заявленным договорным нагрузкам.</w:t>
      </w:r>
    </w:p>
    <w:p w14:paraId="093D0085" w14:textId="77777777" w:rsidR="007A55AB" w:rsidRPr="004000F9" w:rsidRDefault="007A55AB" w:rsidP="007A55AB">
      <w:pPr>
        <w:spacing w:after="0" w:line="240" w:lineRule="auto"/>
        <w:ind w:firstLine="567"/>
        <w:jc w:val="both"/>
        <w:rPr>
          <w:rFonts w:ascii="Times New Roman" w:hAnsi="Times New Roman" w:cs="Times New Roman"/>
          <w:sz w:val="24"/>
          <w:szCs w:val="24"/>
        </w:rPr>
      </w:pPr>
    </w:p>
    <w:tbl>
      <w:tblPr>
        <w:tblStyle w:val="a3"/>
        <w:tblpPr w:leftFromText="180" w:rightFromText="180" w:vertAnchor="text" w:tblpX="1" w:tblpY="1"/>
        <w:tblOverlap w:val="never"/>
        <w:tblW w:w="0" w:type="auto"/>
        <w:tblLook w:val="04A0" w:firstRow="1" w:lastRow="0" w:firstColumn="1" w:lastColumn="0" w:noHBand="0" w:noVBand="1"/>
      </w:tblPr>
      <w:tblGrid>
        <w:gridCol w:w="4361"/>
        <w:gridCol w:w="2977"/>
        <w:gridCol w:w="2233"/>
      </w:tblGrid>
      <w:tr w:rsidR="007A55AB" w:rsidRPr="004000F9" w14:paraId="7AC00FF4" w14:textId="77777777" w:rsidTr="00CE3174">
        <w:tc>
          <w:tcPr>
            <w:tcW w:w="4361" w:type="dxa"/>
            <w:vAlign w:val="center"/>
          </w:tcPr>
          <w:p w14:paraId="04499150" w14:textId="77777777" w:rsidR="007A55AB" w:rsidRPr="004000F9" w:rsidRDefault="007A55AB" w:rsidP="00CE3174">
            <w:pPr>
              <w:jc w:val="center"/>
              <w:rPr>
                <w:rFonts w:cs="Times New Roman"/>
              </w:rPr>
            </w:pPr>
            <w:r w:rsidRPr="004000F9">
              <w:rPr>
                <w:rFonts w:cs="Times New Roman"/>
              </w:rPr>
              <w:t>Наименование объекта потребления тепловой энергии</w:t>
            </w:r>
          </w:p>
        </w:tc>
        <w:tc>
          <w:tcPr>
            <w:tcW w:w="2977" w:type="dxa"/>
            <w:vAlign w:val="center"/>
          </w:tcPr>
          <w:p w14:paraId="155856DF" w14:textId="77777777" w:rsidR="007A55AB" w:rsidRPr="004000F9" w:rsidRDefault="007A55AB" w:rsidP="00CE3174">
            <w:pPr>
              <w:jc w:val="center"/>
              <w:rPr>
                <w:rFonts w:cs="Times New Roman"/>
              </w:rPr>
            </w:pPr>
            <w:r w:rsidRPr="004000F9">
              <w:rPr>
                <w:rFonts w:cs="Times New Roman"/>
              </w:rPr>
              <w:t>Прибор по отоплению</w:t>
            </w:r>
          </w:p>
        </w:tc>
        <w:tc>
          <w:tcPr>
            <w:tcW w:w="2233" w:type="dxa"/>
            <w:vAlign w:val="center"/>
          </w:tcPr>
          <w:p w14:paraId="79097450" w14:textId="77777777" w:rsidR="007A55AB" w:rsidRPr="004000F9" w:rsidRDefault="007A55AB" w:rsidP="00CE3174">
            <w:pPr>
              <w:jc w:val="center"/>
              <w:rPr>
                <w:rFonts w:cs="Times New Roman"/>
              </w:rPr>
            </w:pPr>
            <w:r w:rsidRPr="004000F9">
              <w:rPr>
                <w:rFonts w:cs="Times New Roman"/>
              </w:rPr>
              <w:t>Прибор по ГВС</w:t>
            </w:r>
          </w:p>
        </w:tc>
      </w:tr>
      <w:tr w:rsidR="007A55AB" w:rsidRPr="004000F9" w14:paraId="4235E6DE" w14:textId="77777777" w:rsidTr="00CE3174">
        <w:tc>
          <w:tcPr>
            <w:tcW w:w="4361" w:type="dxa"/>
            <w:vAlign w:val="center"/>
          </w:tcPr>
          <w:p w14:paraId="3530FD40" w14:textId="77777777" w:rsidR="007A55AB" w:rsidRPr="004000F9" w:rsidRDefault="007A55AB" w:rsidP="00CE3174">
            <w:pPr>
              <w:rPr>
                <w:rFonts w:cs="Times New Roman"/>
              </w:rPr>
            </w:pPr>
          </w:p>
        </w:tc>
        <w:tc>
          <w:tcPr>
            <w:tcW w:w="2977" w:type="dxa"/>
            <w:vAlign w:val="center"/>
          </w:tcPr>
          <w:p w14:paraId="33705299" w14:textId="77777777" w:rsidR="007A55AB" w:rsidRPr="004000F9" w:rsidRDefault="007A55AB" w:rsidP="00CE3174">
            <w:pPr>
              <w:jc w:val="center"/>
              <w:rPr>
                <w:rFonts w:cs="Times New Roman"/>
              </w:rPr>
            </w:pPr>
          </w:p>
        </w:tc>
        <w:tc>
          <w:tcPr>
            <w:tcW w:w="2233" w:type="dxa"/>
            <w:vAlign w:val="center"/>
          </w:tcPr>
          <w:p w14:paraId="771D82F5" w14:textId="77777777" w:rsidR="007A55AB" w:rsidRPr="004000F9" w:rsidRDefault="007A55AB" w:rsidP="00CE3174">
            <w:pPr>
              <w:jc w:val="center"/>
              <w:rPr>
                <w:rFonts w:cs="Times New Roman"/>
              </w:rPr>
            </w:pPr>
          </w:p>
        </w:tc>
      </w:tr>
    </w:tbl>
    <w:p w14:paraId="377E878C" w14:textId="77777777" w:rsidR="007A55AB" w:rsidRPr="004000F9" w:rsidRDefault="007A55AB" w:rsidP="007A55AB">
      <w:pPr>
        <w:spacing w:after="0" w:line="240" w:lineRule="auto"/>
        <w:jc w:val="both"/>
        <w:rPr>
          <w:rFonts w:ascii="Times New Roman" w:hAnsi="Times New Roman" w:cs="Times New Roman"/>
          <w:sz w:val="24"/>
          <w:szCs w:val="24"/>
        </w:rPr>
      </w:pPr>
    </w:p>
    <w:p w14:paraId="459D68F3" w14:textId="77777777" w:rsidR="007B5548" w:rsidRDefault="007B5548" w:rsidP="007A55AB">
      <w:pPr>
        <w:spacing w:after="0" w:line="240" w:lineRule="auto"/>
        <w:ind w:firstLine="567"/>
        <w:jc w:val="both"/>
        <w:rPr>
          <w:rFonts w:ascii="Times New Roman" w:hAnsi="Times New Roman" w:cs="Times New Roman"/>
          <w:sz w:val="24"/>
          <w:szCs w:val="24"/>
        </w:rPr>
      </w:pPr>
    </w:p>
    <w:p w14:paraId="42D0109D" w14:textId="77777777" w:rsidR="007B5548" w:rsidRDefault="007B5548" w:rsidP="007A55AB">
      <w:pPr>
        <w:spacing w:after="0" w:line="240" w:lineRule="auto"/>
        <w:ind w:firstLine="567"/>
        <w:jc w:val="both"/>
        <w:rPr>
          <w:rFonts w:ascii="Times New Roman" w:hAnsi="Times New Roman" w:cs="Times New Roman"/>
          <w:sz w:val="24"/>
          <w:szCs w:val="24"/>
        </w:rPr>
      </w:pPr>
    </w:p>
    <w:p w14:paraId="431A24D0" w14:textId="77777777" w:rsidR="007B5548" w:rsidRDefault="007B5548" w:rsidP="007A55AB">
      <w:pPr>
        <w:spacing w:after="0" w:line="240" w:lineRule="auto"/>
        <w:ind w:firstLine="567"/>
        <w:jc w:val="both"/>
        <w:rPr>
          <w:rFonts w:ascii="Times New Roman" w:hAnsi="Times New Roman" w:cs="Times New Roman"/>
          <w:sz w:val="24"/>
          <w:szCs w:val="24"/>
        </w:rPr>
      </w:pPr>
    </w:p>
    <w:p w14:paraId="5D0307DE" w14:textId="77777777" w:rsidR="007B5548" w:rsidRDefault="007B5548" w:rsidP="007A55AB">
      <w:pPr>
        <w:spacing w:after="0" w:line="240" w:lineRule="auto"/>
        <w:ind w:firstLine="567"/>
        <w:jc w:val="both"/>
        <w:rPr>
          <w:rFonts w:ascii="Times New Roman" w:hAnsi="Times New Roman" w:cs="Times New Roman"/>
          <w:sz w:val="24"/>
          <w:szCs w:val="24"/>
        </w:rPr>
      </w:pPr>
    </w:p>
    <w:p w14:paraId="0C22C541"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3.2. В случае, когда узел учета расположен не на границе балансовой принадлежности тепловых сетей, на Абонента относятся потери тепловой энергии, возникающие в тепловых сетях между границей раздела  и  узлом ввода (узлом учёта) Абонента, рассчитанные </w:t>
      </w:r>
      <w:proofErr w:type="gramStart"/>
      <w:r w:rsidRPr="004000F9">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w:t>
      </w:r>
      <w:r w:rsidRPr="004000F9">
        <w:rPr>
          <w:rFonts w:ascii="Times New Roman" w:hAnsi="Times New Roman" w:cs="Times New Roman"/>
          <w:sz w:val="24"/>
          <w:szCs w:val="24"/>
        </w:rPr>
        <w:t>действующей методики по расчету потерь тепловой энергии.</w:t>
      </w:r>
    </w:p>
    <w:p w14:paraId="2CF5F55A" w14:textId="77777777" w:rsidR="007A55AB" w:rsidRPr="004000F9" w:rsidRDefault="007A55AB" w:rsidP="007A55AB">
      <w:pPr>
        <w:spacing w:after="0" w:line="240" w:lineRule="auto"/>
        <w:ind w:firstLine="567"/>
        <w:jc w:val="both"/>
        <w:rPr>
          <w:rFonts w:ascii="Times New Roman" w:hAnsi="Times New Roman" w:cs="Times New Roman"/>
          <w:color w:val="FF0000"/>
          <w:sz w:val="24"/>
          <w:szCs w:val="24"/>
        </w:rPr>
      </w:pPr>
      <w:r w:rsidRPr="004000F9">
        <w:rPr>
          <w:rFonts w:ascii="Times New Roman" w:hAnsi="Times New Roman" w:cs="Times New Roman"/>
          <w:sz w:val="24"/>
          <w:szCs w:val="24"/>
        </w:rPr>
        <w:t>Общее количество подлежащей оплате Абонентом тепловой энергии состоит из количества отпущенной тепловой энергии Абоненту и количества тепловых потерь, возникающих в тепловых сетях между границей раздела и узлом ввода (узлом учета) Абонента, в размере __ Гкал/мес.</w:t>
      </w:r>
    </w:p>
    <w:p w14:paraId="72D25403" w14:textId="77777777" w:rsidR="007A55AB" w:rsidRPr="004000F9" w:rsidRDefault="007A55AB" w:rsidP="007A55AB">
      <w:pPr>
        <w:spacing w:after="0" w:line="240" w:lineRule="auto"/>
        <w:ind w:firstLine="567"/>
        <w:jc w:val="both"/>
        <w:rPr>
          <w:rFonts w:ascii="Times New Roman" w:hAnsi="Times New Roman" w:cs="Times New Roman"/>
          <w:color w:val="FF0000"/>
          <w:sz w:val="24"/>
          <w:szCs w:val="24"/>
        </w:rPr>
      </w:pPr>
      <w:r w:rsidRPr="004000F9">
        <w:rPr>
          <w:rFonts w:ascii="Times New Roman" w:hAnsi="Times New Roman" w:cs="Times New Roman"/>
          <w:sz w:val="24"/>
          <w:szCs w:val="24"/>
        </w:rPr>
        <w:t>3.3. Количество тепловой энергии потреблённой Абонентом, в случае выявления  неисправности контрольно-измерительных приборов Абонента, а также, в случае признания записей или показаний приборов недействительными, обнаружения фактов умышленного искажения показаний приборов  учета, обнаружения утечек в импульсных трубках и запорной арматуре, нарушения пломб на оборудовании</w:t>
      </w:r>
      <w:r>
        <w:rPr>
          <w:rFonts w:ascii="Times New Roman" w:hAnsi="Times New Roman" w:cs="Times New Roman"/>
          <w:sz w:val="24"/>
          <w:szCs w:val="24"/>
        </w:rPr>
        <w:t xml:space="preserve"> </w:t>
      </w:r>
      <w:r w:rsidRPr="004000F9">
        <w:rPr>
          <w:rFonts w:ascii="Times New Roman" w:hAnsi="Times New Roman" w:cs="Times New Roman"/>
          <w:sz w:val="24"/>
          <w:szCs w:val="24"/>
        </w:rPr>
        <w:t>узла учёта, врезок в трубопроводы, не предусмотренных проектом узла учета  -  определяется на основании тепловых нагрузок, указанных в пункте 1.2 договора с перерасчетом её за предшествующий период, начиная с момента последней проверки, либо даты допуска (повторного допуска) в эксплуатацию прибора учета, при этом оплате Абонентом подлежит тепловая энергии с учетом общего количества тепловых потерь, указанных в п.1.4.</w:t>
      </w:r>
    </w:p>
    <w:p w14:paraId="09EDDA86"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ab/>
        <w:t>Количество тепловой энергии,</w:t>
      </w:r>
      <w:r>
        <w:rPr>
          <w:rFonts w:ascii="Times New Roman" w:hAnsi="Times New Roman" w:cs="Times New Roman"/>
          <w:sz w:val="24"/>
          <w:szCs w:val="24"/>
        </w:rPr>
        <w:t xml:space="preserve"> </w:t>
      </w:r>
      <w:r w:rsidRPr="004000F9">
        <w:rPr>
          <w:rFonts w:ascii="Times New Roman" w:hAnsi="Times New Roman" w:cs="Times New Roman"/>
          <w:sz w:val="24"/>
          <w:szCs w:val="24"/>
        </w:rPr>
        <w:t>отпущенной Абоненту в случае несвоевременного предоставления Абонентом в указанный договором срок данных приборов учёта о расходе тепловой энергии за расчётный месяц, определяется расчетным путем, согласно  заявленным договорным нагрузкам с учетом общего количества тепловых потерь, указанных в п.1.4..</w:t>
      </w:r>
    </w:p>
    <w:p w14:paraId="04E4FBA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3.4.  Количество тепловой энергии потребленной Абонентом, при сообщении им о выходе  из  строя приборов учета, согласно показаниям которых, определяется количество тепловой энергии, а также приборов, регистрирующих параметры теплоносителя, (на период в общей сложности не более 15 суток в течение года с момента приемки узла учета на коммерческий расчет), определяется на основании показаний этих приборов,  взятых за предшествующие выходу из строя 3-е суток с корректировкой по фактической температуре наружного воздуха на период пересчета.</w:t>
      </w:r>
    </w:p>
    <w:p w14:paraId="5F971F9D"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3.5.  Пределы измерения приборов учета должны обеспечивать измерение расхода во всем диапазоне потребления тепловой энергии, причем минимальная граница измерения должна определяться исходя из предельно допустимой погрешности измерения расхода. Количество тепловой энергии потребленной Абонентом, в случае выхода прибора за диапазон измерений, определяется  в  соответствии  с  пунктом  3.4 настоящего договора.</w:t>
      </w:r>
    </w:p>
    <w:p w14:paraId="43A4C41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3.6.  После истечения срока действия Государственной поверки хотя бы одного из  приборов  узла учета тепловой энергии и теплоносителя, показания  приборов  этого  узла  учета  не  учитываются  при взаимных расчетах  между Теплоснабжающей организацией и Абонентом. Своевременно не поверенные приборы, приборы с поврежденным </w:t>
      </w:r>
      <w:proofErr w:type="spellStart"/>
      <w:r w:rsidRPr="004000F9">
        <w:rPr>
          <w:rFonts w:ascii="Times New Roman" w:hAnsi="Times New Roman" w:cs="Times New Roman"/>
          <w:sz w:val="24"/>
          <w:szCs w:val="24"/>
        </w:rPr>
        <w:t>поверительным</w:t>
      </w:r>
      <w:proofErr w:type="spellEnd"/>
      <w:r w:rsidRPr="004000F9">
        <w:rPr>
          <w:rFonts w:ascii="Times New Roman" w:hAnsi="Times New Roman" w:cs="Times New Roman"/>
          <w:sz w:val="24"/>
          <w:szCs w:val="24"/>
        </w:rPr>
        <w:t xml:space="preserve"> клеймом (пломбой) или без поверочных документов (без поверочной пломбы (клейма)) считаются неисправными, а количество тепловой энергии потребленной Абонентом, определяется в  соответствии  с пунктом  3.3 настоящего договора.</w:t>
      </w:r>
    </w:p>
    <w:p w14:paraId="2303A270"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3.7.  Ответственной,  за  техническое  состояние  и поверку узлов учета тепловой  энергии и теплоносителя, является Сторона, в собственности (на балансе, в управлении) которой они находятся или являющаяся собственником узла учета.</w:t>
      </w:r>
    </w:p>
    <w:p w14:paraId="5D7B74BC"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3.8.  Установка максимального расхода сетевой воды регулятором расхода или задвижкой производится исключительно Теплоснабжающей</w:t>
      </w:r>
      <w:r>
        <w:rPr>
          <w:rFonts w:ascii="Times New Roman" w:hAnsi="Times New Roman" w:cs="Times New Roman"/>
          <w:sz w:val="24"/>
          <w:szCs w:val="24"/>
        </w:rPr>
        <w:t xml:space="preserve"> </w:t>
      </w:r>
      <w:r w:rsidRPr="004000F9">
        <w:rPr>
          <w:rFonts w:ascii="Times New Roman" w:hAnsi="Times New Roman" w:cs="Times New Roman"/>
          <w:sz w:val="24"/>
          <w:szCs w:val="24"/>
        </w:rPr>
        <w:t>организацией. Установка, пломбирование и замена сопла в элеваторе или дроссельной шайбы в узле ввода производится Абонентом в присутствии представителя Теплоснабжающей организации с составлением двустороннего акта.</w:t>
      </w:r>
    </w:p>
    <w:p w14:paraId="643A262A"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3.9. Самовольное снятие пломб, установленных Теплоснабжающей организацией ЗАПРЕЩАЕТСЯ.</w:t>
      </w:r>
    </w:p>
    <w:p w14:paraId="25D6F93E"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Количество тепловой энергии потребленной Абонентом, в случае нарушения  данного требования,  определяется  в соответствии с п. 3.3 Договора.</w:t>
      </w:r>
    </w:p>
    <w:p w14:paraId="43248D26"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3.10. Выход из строя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Абонента, а также </w:t>
      </w:r>
      <w:proofErr w:type="spellStart"/>
      <w:r w:rsidRPr="004000F9">
        <w:rPr>
          <w:rFonts w:ascii="Times New Roman" w:hAnsi="Times New Roman" w:cs="Times New Roman"/>
          <w:sz w:val="24"/>
          <w:szCs w:val="24"/>
        </w:rPr>
        <w:t>разрегулировка</w:t>
      </w:r>
      <w:proofErr w:type="spellEnd"/>
      <w:r w:rsidRPr="004000F9">
        <w:rPr>
          <w:rFonts w:ascii="Times New Roman" w:hAnsi="Times New Roman" w:cs="Times New Roman"/>
          <w:sz w:val="24"/>
          <w:szCs w:val="24"/>
        </w:rPr>
        <w:t xml:space="preserve"> систем теплопотребления (в результате увеличения числа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или не произведенной промывки системы теплопотребления перед отопительным сезоном), не является  основанием для изменения Теплоснабжающей организацией порядка расчета потребления тепловой энергии согласно указанным в пункте 1.2. договора заявленным тепловым нагрузкам.</w:t>
      </w:r>
    </w:p>
    <w:p w14:paraId="6C47CB89"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3.11. По данным о количестве потребления тепловой энергии, Теплоснабжающей организацией ежемесячно составляется двухсторонний Акт о фактическом потреблении  тепловой энергии. Форма Акта приведена в Приложении № 1. До 5-го числа месяца следующего за расчётным, Абонент обязан явиться в Теплоснабжающую организацию для оформления (подписания) двустороннего Акта о фактическом потреблении тепловой энергии.  </w:t>
      </w:r>
    </w:p>
    <w:p w14:paraId="195833B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Абонент не согласный с определением количества потреблённой тепловой энергии  заявляет об этом  путем отражения своего мнения в акте.</w:t>
      </w:r>
    </w:p>
    <w:p w14:paraId="67C4D183"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При отказе Абонента от подписания Акта о фактическом потреблении тепловой  энергии, или при неявке Абонента в установленный срок, Теплоснабжающая организация оформляет Акт о фактическом потреблении тепловой энергии, который имеет юридическую силу и является основанием для расчётов за тепловую энергию.</w:t>
      </w:r>
    </w:p>
    <w:p w14:paraId="04A68D39"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3.12. Тепловая энергия считается поставленной Абоненту в момент пересечения  границы балансовой принадлежности (границы раздела) тепловых сетей между Теплоснабжающей организацией и Абонентом. Граница балансовой  принадлежности  (граница раздела) тепловых сетей  и эксплуатационной ответственности за состояние и обслуживание тепловых сетей между Теплоснабжающей организацией и Абонентом установлена «Актом разграничения обслуживания и ответственности за эксплуатацию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(Приложение № 2 к договору, являющееся его неотъемлемой частью).</w:t>
      </w:r>
    </w:p>
    <w:p w14:paraId="04847623"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3.13. Акт разграничения обслуживания и ответственности за эксплуатацию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оформляется по каждому объекту теплопотребления и является неотъемлемой частью договора.</w:t>
      </w:r>
    </w:p>
    <w:tbl>
      <w:tblPr>
        <w:tblStyle w:val="a3"/>
        <w:tblpPr w:leftFromText="180" w:rightFromText="180" w:vertAnchor="text" w:tblpX="1" w:tblpY="1"/>
        <w:tblOverlap w:val="never"/>
        <w:tblW w:w="0" w:type="auto"/>
        <w:tblLook w:val="04A0" w:firstRow="1" w:lastRow="0" w:firstColumn="1" w:lastColumn="0" w:noHBand="0" w:noVBand="1"/>
      </w:tblPr>
      <w:tblGrid>
        <w:gridCol w:w="675"/>
        <w:gridCol w:w="5954"/>
        <w:gridCol w:w="1417"/>
        <w:gridCol w:w="1525"/>
      </w:tblGrid>
      <w:tr w:rsidR="007A55AB" w:rsidRPr="004000F9" w14:paraId="4EE4E691" w14:textId="77777777" w:rsidTr="00CE3174">
        <w:tc>
          <w:tcPr>
            <w:tcW w:w="675" w:type="dxa"/>
            <w:vAlign w:val="center"/>
          </w:tcPr>
          <w:p w14:paraId="68B4D98E" w14:textId="77777777" w:rsidR="007A55AB" w:rsidRPr="004000F9" w:rsidRDefault="007A55AB" w:rsidP="00CE3174">
            <w:pPr>
              <w:jc w:val="center"/>
              <w:rPr>
                <w:rFonts w:cs="Times New Roman"/>
                <w:sz w:val="24"/>
                <w:szCs w:val="24"/>
              </w:rPr>
            </w:pPr>
            <w:r w:rsidRPr="004000F9">
              <w:rPr>
                <w:rFonts w:cs="Times New Roman"/>
                <w:sz w:val="24"/>
                <w:szCs w:val="24"/>
              </w:rPr>
              <w:t>№ п/п</w:t>
            </w:r>
          </w:p>
        </w:tc>
        <w:tc>
          <w:tcPr>
            <w:tcW w:w="5954" w:type="dxa"/>
            <w:vAlign w:val="center"/>
          </w:tcPr>
          <w:p w14:paraId="7D0B094E" w14:textId="77777777" w:rsidR="007A55AB" w:rsidRPr="004000F9" w:rsidRDefault="007A55AB" w:rsidP="00CE3174">
            <w:pPr>
              <w:jc w:val="center"/>
              <w:rPr>
                <w:rFonts w:cs="Times New Roman"/>
                <w:sz w:val="24"/>
                <w:szCs w:val="24"/>
              </w:rPr>
            </w:pPr>
            <w:r w:rsidRPr="004000F9">
              <w:rPr>
                <w:rFonts w:cs="Times New Roman"/>
                <w:sz w:val="24"/>
                <w:szCs w:val="24"/>
              </w:rPr>
              <w:t>Адрес(а) объекта(</w:t>
            </w:r>
            <w:proofErr w:type="spellStart"/>
            <w:r w:rsidRPr="004000F9">
              <w:rPr>
                <w:rFonts w:cs="Times New Roman"/>
                <w:sz w:val="24"/>
                <w:szCs w:val="24"/>
              </w:rPr>
              <w:t>ов</w:t>
            </w:r>
            <w:proofErr w:type="spellEnd"/>
            <w:r w:rsidRPr="004000F9">
              <w:rPr>
                <w:rFonts w:cs="Times New Roman"/>
                <w:sz w:val="24"/>
                <w:szCs w:val="24"/>
              </w:rPr>
              <w:t>) потребления тепловой энергии</w:t>
            </w:r>
          </w:p>
        </w:tc>
        <w:tc>
          <w:tcPr>
            <w:tcW w:w="1417" w:type="dxa"/>
            <w:vAlign w:val="center"/>
          </w:tcPr>
          <w:p w14:paraId="2B70E4AE" w14:textId="77777777" w:rsidR="007A55AB" w:rsidRPr="004000F9" w:rsidRDefault="007A55AB" w:rsidP="00CE3174">
            <w:pPr>
              <w:jc w:val="center"/>
              <w:rPr>
                <w:rFonts w:cs="Times New Roman"/>
                <w:sz w:val="24"/>
                <w:szCs w:val="24"/>
              </w:rPr>
            </w:pPr>
            <w:r w:rsidRPr="004000F9">
              <w:rPr>
                <w:rFonts w:cs="Times New Roman"/>
                <w:sz w:val="24"/>
                <w:szCs w:val="24"/>
              </w:rPr>
              <w:t>№ акта</w:t>
            </w:r>
          </w:p>
        </w:tc>
        <w:tc>
          <w:tcPr>
            <w:tcW w:w="1525" w:type="dxa"/>
            <w:vAlign w:val="center"/>
          </w:tcPr>
          <w:p w14:paraId="2501BE0E" w14:textId="77777777" w:rsidR="007A55AB" w:rsidRPr="004000F9" w:rsidRDefault="007A55AB" w:rsidP="00CE3174">
            <w:pPr>
              <w:jc w:val="center"/>
              <w:rPr>
                <w:rFonts w:cs="Times New Roman"/>
                <w:sz w:val="24"/>
                <w:szCs w:val="24"/>
              </w:rPr>
            </w:pPr>
            <w:r w:rsidRPr="004000F9">
              <w:rPr>
                <w:rFonts w:cs="Times New Roman"/>
                <w:sz w:val="24"/>
                <w:szCs w:val="24"/>
              </w:rPr>
              <w:t>Дата</w:t>
            </w:r>
          </w:p>
        </w:tc>
      </w:tr>
      <w:tr w:rsidR="007A55AB" w:rsidRPr="004000F9" w14:paraId="225C6C57" w14:textId="77777777" w:rsidTr="00CE3174">
        <w:tc>
          <w:tcPr>
            <w:tcW w:w="675" w:type="dxa"/>
            <w:vAlign w:val="center"/>
          </w:tcPr>
          <w:p w14:paraId="3E6E2D74" w14:textId="77777777" w:rsidR="007A55AB" w:rsidRPr="004000F9" w:rsidRDefault="007A55AB" w:rsidP="00CE3174">
            <w:pPr>
              <w:jc w:val="center"/>
              <w:rPr>
                <w:rFonts w:cs="Times New Roman"/>
                <w:sz w:val="24"/>
                <w:szCs w:val="24"/>
              </w:rPr>
            </w:pPr>
          </w:p>
        </w:tc>
        <w:tc>
          <w:tcPr>
            <w:tcW w:w="5954" w:type="dxa"/>
            <w:vAlign w:val="center"/>
          </w:tcPr>
          <w:p w14:paraId="23D2A0BF" w14:textId="77777777" w:rsidR="007A55AB" w:rsidRPr="004000F9" w:rsidRDefault="007A55AB" w:rsidP="00CE3174">
            <w:pPr>
              <w:rPr>
                <w:rFonts w:cs="Times New Roman"/>
                <w:sz w:val="24"/>
                <w:szCs w:val="24"/>
              </w:rPr>
            </w:pPr>
          </w:p>
        </w:tc>
        <w:tc>
          <w:tcPr>
            <w:tcW w:w="1417" w:type="dxa"/>
            <w:vAlign w:val="center"/>
          </w:tcPr>
          <w:p w14:paraId="626D7E8D" w14:textId="77777777" w:rsidR="007A55AB" w:rsidRPr="004000F9" w:rsidRDefault="007A55AB" w:rsidP="00CE3174">
            <w:pPr>
              <w:jc w:val="center"/>
              <w:rPr>
                <w:rFonts w:cs="Times New Roman"/>
                <w:sz w:val="24"/>
                <w:szCs w:val="24"/>
              </w:rPr>
            </w:pPr>
          </w:p>
        </w:tc>
        <w:tc>
          <w:tcPr>
            <w:tcW w:w="1525" w:type="dxa"/>
            <w:vAlign w:val="center"/>
          </w:tcPr>
          <w:p w14:paraId="1D9CC5C9" w14:textId="77777777" w:rsidR="007A55AB" w:rsidRPr="004000F9" w:rsidRDefault="007A55AB" w:rsidP="00CE3174">
            <w:pPr>
              <w:jc w:val="center"/>
              <w:rPr>
                <w:rFonts w:cs="Times New Roman"/>
                <w:sz w:val="24"/>
                <w:szCs w:val="24"/>
              </w:rPr>
            </w:pPr>
          </w:p>
        </w:tc>
      </w:tr>
    </w:tbl>
    <w:p w14:paraId="4EB5018C" w14:textId="77777777" w:rsidR="007A55AB" w:rsidRPr="004000F9" w:rsidRDefault="007A55AB" w:rsidP="007A55AB">
      <w:pPr>
        <w:spacing w:after="0" w:line="240" w:lineRule="auto"/>
        <w:jc w:val="both"/>
        <w:rPr>
          <w:rFonts w:ascii="Times New Roman" w:hAnsi="Times New Roman" w:cs="Times New Roman"/>
          <w:sz w:val="24"/>
          <w:szCs w:val="24"/>
        </w:rPr>
      </w:pPr>
    </w:p>
    <w:p w14:paraId="7F4CE7EB" w14:textId="77777777" w:rsidR="007A55AB" w:rsidRPr="004000F9" w:rsidRDefault="007A55AB" w:rsidP="007A55AB">
      <w:pPr>
        <w:tabs>
          <w:tab w:val="left" w:pos="567"/>
        </w:tabs>
        <w:spacing w:after="0" w:line="240" w:lineRule="auto"/>
        <w:rPr>
          <w:rFonts w:ascii="Times New Roman" w:eastAsia="Times New Roman" w:hAnsi="Times New Roman" w:cs="Times New Roman"/>
          <w:b/>
          <w:sz w:val="24"/>
          <w:szCs w:val="24"/>
          <w:lang w:eastAsia="ru-RU"/>
        </w:rPr>
      </w:pPr>
    </w:p>
    <w:p w14:paraId="5851B45A" w14:textId="77777777" w:rsidR="007B5548" w:rsidRDefault="007B5548"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5180BF54" w14:textId="77777777" w:rsidR="007B5548" w:rsidRDefault="007B5548"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5338E32A" w14:textId="77777777" w:rsidR="007B5548" w:rsidRDefault="007B5548"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486FA071" w14:textId="77777777" w:rsidR="007B5548" w:rsidRDefault="007B5548"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446A2C8A" w14:textId="77777777" w:rsidR="007A55AB" w:rsidRPr="004000F9" w:rsidRDefault="007A55AB"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bookmarkStart w:id="0" w:name="_GoBack"/>
      <w:bookmarkEnd w:id="0"/>
      <w:r w:rsidRPr="004000F9">
        <w:rPr>
          <w:rFonts w:ascii="Times New Roman" w:eastAsia="Times New Roman" w:hAnsi="Times New Roman" w:cs="Times New Roman"/>
          <w:b/>
          <w:sz w:val="24"/>
          <w:szCs w:val="24"/>
          <w:lang w:eastAsia="ru-RU"/>
        </w:rPr>
        <w:t>4. Цена и порядок расчетов</w:t>
      </w:r>
    </w:p>
    <w:p w14:paraId="383B81E0"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4.1. Стоимость тепловой энергии оплачивается по тарифам, утвержденным  приказом руководителя Теплоснабжающей организации, на уровне, не превышающем предельные тарифы на услуги по снабжению тепловой энергией на соответствующий период.</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5DF23CC0"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При изменении тарифов Теплоснабжающая организация осуществляет  соответствующее  начисление (перерасчет) стоимости тепловой энергии.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1116B71"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4.2. Абонент обязан ежемесячно, оплачивать Теплоснабжающей организации потребленную тепловую энергию.</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45391CA" w14:textId="77777777" w:rsidR="007A55AB" w:rsidRPr="005428A5"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4.3. Оплата производится Абонентом до последнего числа месяца, следующего за месяцем поставки тепловой энергии, </w:t>
      </w:r>
      <w:r>
        <w:rPr>
          <w:rFonts w:ascii="Times New Roman" w:hAnsi="Times New Roman" w:cs="Times New Roman"/>
          <w:sz w:val="24"/>
          <w:szCs w:val="24"/>
        </w:rPr>
        <w:t xml:space="preserve">посредством использования единого лицевого счета </w:t>
      </w:r>
      <w:r w:rsidRPr="004000F9">
        <w:rPr>
          <w:rFonts w:ascii="Times New Roman" w:hAnsi="Times New Roman" w:cs="Times New Roman"/>
          <w:sz w:val="24"/>
          <w:szCs w:val="24"/>
        </w:rPr>
        <w:t>Абонент</w:t>
      </w:r>
      <w:r>
        <w:rPr>
          <w:rFonts w:ascii="Times New Roman" w:hAnsi="Times New Roman" w:cs="Times New Roman"/>
          <w:sz w:val="24"/>
          <w:szCs w:val="24"/>
        </w:rPr>
        <w:t xml:space="preserve">а, присвоенного после регистрации в личном кабинете автоматизированного информационного сервиса «Кабинет распределенного электронного документооборота» на сайте Государственного унитарного предприятия «Республиканский расчетный информационный центр» в глобальной сети Интернет: </w:t>
      </w:r>
      <w:hyperlink r:id="rId5" w:history="1">
        <w:r w:rsidRPr="00AA6214">
          <w:rPr>
            <w:rStyle w:val="a4"/>
            <w:rFonts w:ascii="Times New Roman" w:hAnsi="Times New Roman" w:cs="Times New Roman"/>
            <w:sz w:val="24"/>
            <w:szCs w:val="24"/>
            <w:lang w:val="en-US"/>
          </w:rPr>
          <w:t>https</w:t>
        </w:r>
        <w:r w:rsidRPr="00AA6214">
          <w:rPr>
            <w:rStyle w:val="a4"/>
            <w:rFonts w:ascii="Times New Roman" w:hAnsi="Times New Roman" w:cs="Times New Roman"/>
            <w:sz w:val="24"/>
            <w:szCs w:val="24"/>
          </w:rPr>
          <w:t>://</w:t>
        </w:r>
        <w:proofErr w:type="spellStart"/>
        <w:r w:rsidRPr="00AA6214">
          <w:rPr>
            <w:rStyle w:val="a4"/>
            <w:rFonts w:ascii="Times New Roman" w:hAnsi="Times New Roman" w:cs="Times New Roman"/>
            <w:sz w:val="24"/>
            <w:szCs w:val="24"/>
            <w:lang w:val="en-US"/>
          </w:rPr>
          <w:t>kredo</w:t>
        </w:r>
        <w:proofErr w:type="spellEnd"/>
        <w:r w:rsidRPr="00AA6214">
          <w:rPr>
            <w:rStyle w:val="a4"/>
            <w:rFonts w:ascii="Times New Roman" w:hAnsi="Times New Roman" w:cs="Times New Roman"/>
            <w:sz w:val="24"/>
            <w:szCs w:val="24"/>
          </w:rPr>
          <w:t>.</w:t>
        </w:r>
        <w:proofErr w:type="spellStart"/>
        <w:r w:rsidRPr="00AA6214">
          <w:rPr>
            <w:rStyle w:val="a4"/>
            <w:rFonts w:ascii="Times New Roman" w:hAnsi="Times New Roman" w:cs="Times New Roman"/>
            <w:sz w:val="24"/>
            <w:szCs w:val="24"/>
            <w:lang w:val="en-US"/>
          </w:rPr>
          <w:t>rric</w:t>
        </w:r>
        <w:proofErr w:type="spellEnd"/>
        <w:r w:rsidRPr="00AA6214">
          <w:rPr>
            <w:rStyle w:val="a4"/>
            <w:rFonts w:ascii="Times New Roman" w:hAnsi="Times New Roman" w:cs="Times New Roman"/>
            <w:sz w:val="24"/>
            <w:szCs w:val="24"/>
          </w:rPr>
          <w:t>.</w:t>
        </w:r>
        <w:r w:rsidRPr="00AA6214">
          <w:rPr>
            <w:rStyle w:val="a4"/>
            <w:rFonts w:ascii="Times New Roman" w:hAnsi="Times New Roman" w:cs="Times New Roman"/>
            <w:sz w:val="24"/>
            <w:szCs w:val="24"/>
            <w:lang w:val="en-US"/>
          </w:rPr>
          <w:t>org</w:t>
        </w:r>
      </w:hyperlink>
      <w:r w:rsidRPr="005428A5">
        <w:rPr>
          <w:rFonts w:ascii="Times New Roman" w:hAnsi="Times New Roman" w:cs="Times New Roman"/>
          <w:sz w:val="24"/>
          <w:szCs w:val="24"/>
        </w:rPr>
        <w:t>.</w:t>
      </w:r>
      <w:r>
        <w:rPr>
          <w:rFonts w:ascii="Times New Roman" w:hAnsi="Times New Roman" w:cs="Times New Roman"/>
          <w:sz w:val="24"/>
          <w:szCs w:val="24"/>
        </w:rPr>
        <w:t>, либо на основании предъявленных в установленном порядке Теплоснабжающей организацией платежных документов (платежных требований-поручений, счетов на оплату).</w:t>
      </w:r>
    </w:p>
    <w:p w14:paraId="150CADA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В случае вступления в действие нормативного правового акта, позволяющего Абоненту производить оплату в иные сроки, Абонент осуществляет оплату в сроки, установленные действующим законодательством Приднестровской Молдавской Республики.</w:t>
      </w:r>
    </w:p>
    <w:p w14:paraId="226EAD25" w14:textId="77777777" w:rsidR="007A55AB"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4.4. Расчет за тепловую энергию производится согласно п. 4.3 настоящего Договора путем</w:t>
      </w:r>
      <w:r>
        <w:rPr>
          <w:rFonts w:ascii="Times New Roman" w:hAnsi="Times New Roman" w:cs="Times New Roman"/>
          <w:sz w:val="24"/>
          <w:szCs w:val="24"/>
        </w:rPr>
        <w:t>:</w:t>
      </w:r>
    </w:p>
    <w:p w14:paraId="0AF5373E" w14:textId="77777777" w:rsidR="007A55AB" w:rsidRDefault="007A55AB" w:rsidP="007A55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4.4.1. по Абонентам, зарегистрированным в личном кабинете автоматизированного информационного сервиса «Кабинет распределенного электронного документооборота», путем направления Теплоснабжающей организацией банкам Приднестровской Молдавской Республики информации о начисленных суммах платежей Абонента через сервисный ресурс Государственного унитарного предприятия «Республиканский расчетный информационный центр» посредством использования единого лицевого счета </w:t>
      </w:r>
      <w:r w:rsidRPr="004000F9">
        <w:rPr>
          <w:rFonts w:ascii="Times New Roman" w:hAnsi="Times New Roman" w:cs="Times New Roman"/>
          <w:sz w:val="24"/>
          <w:szCs w:val="24"/>
        </w:rPr>
        <w:t>Абонент</w:t>
      </w:r>
      <w:r>
        <w:rPr>
          <w:rFonts w:ascii="Times New Roman" w:hAnsi="Times New Roman" w:cs="Times New Roman"/>
          <w:sz w:val="24"/>
          <w:szCs w:val="24"/>
        </w:rPr>
        <w:t>а.</w:t>
      </w:r>
    </w:p>
    <w:p w14:paraId="7C54EDFB" w14:textId="77777777" w:rsidR="007A55AB" w:rsidRDefault="007A55AB" w:rsidP="007A55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4.4.2. по Абонентам, незарегистрированным в личном кабинете автоматизированного информационного сервиса «Кабинет распределенного электронного документооборота», путем </w:t>
      </w:r>
      <w:r w:rsidRPr="004000F9">
        <w:rPr>
          <w:rFonts w:ascii="Times New Roman" w:hAnsi="Times New Roman" w:cs="Times New Roman"/>
          <w:sz w:val="24"/>
          <w:szCs w:val="24"/>
        </w:rPr>
        <w:t>предъявления Теплоснабжающей организацией в обслуживающий банк Абонента платежных требований-поручений.</w:t>
      </w:r>
      <w:r>
        <w:rPr>
          <w:rFonts w:ascii="Times New Roman" w:hAnsi="Times New Roman" w:cs="Times New Roman"/>
          <w:sz w:val="24"/>
          <w:szCs w:val="24"/>
        </w:rPr>
        <w:t xml:space="preserve"> </w:t>
      </w:r>
      <w:r w:rsidRPr="004000F9">
        <w:rPr>
          <w:rFonts w:ascii="Times New Roman" w:hAnsi="Times New Roman" w:cs="Times New Roman"/>
          <w:sz w:val="24"/>
          <w:szCs w:val="24"/>
        </w:rPr>
        <w:t>Если</w:t>
      </w:r>
      <w:r>
        <w:rPr>
          <w:rFonts w:ascii="Times New Roman" w:hAnsi="Times New Roman" w:cs="Times New Roman"/>
          <w:sz w:val="24"/>
          <w:szCs w:val="24"/>
        </w:rPr>
        <w:t xml:space="preserve"> у</w:t>
      </w:r>
      <w:r w:rsidRPr="004000F9">
        <w:rPr>
          <w:rFonts w:ascii="Times New Roman" w:hAnsi="Times New Roman" w:cs="Times New Roman"/>
          <w:sz w:val="24"/>
          <w:szCs w:val="24"/>
        </w:rPr>
        <w:t xml:space="preserve"> Абонент</w:t>
      </w:r>
      <w:r>
        <w:rPr>
          <w:rFonts w:ascii="Times New Roman" w:hAnsi="Times New Roman" w:cs="Times New Roman"/>
          <w:sz w:val="24"/>
          <w:szCs w:val="24"/>
        </w:rPr>
        <w:t xml:space="preserve">а отсутствует расчетный счет в банке, для получения </w:t>
      </w:r>
      <w:r w:rsidRPr="004000F9">
        <w:rPr>
          <w:rFonts w:ascii="Times New Roman" w:hAnsi="Times New Roman" w:cs="Times New Roman"/>
          <w:sz w:val="24"/>
          <w:szCs w:val="24"/>
        </w:rPr>
        <w:t>платежн</w:t>
      </w:r>
      <w:r>
        <w:rPr>
          <w:rFonts w:ascii="Times New Roman" w:hAnsi="Times New Roman" w:cs="Times New Roman"/>
          <w:sz w:val="24"/>
          <w:szCs w:val="24"/>
        </w:rPr>
        <w:t>ого</w:t>
      </w:r>
      <w:r w:rsidRPr="004000F9">
        <w:rPr>
          <w:rFonts w:ascii="Times New Roman" w:hAnsi="Times New Roman" w:cs="Times New Roman"/>
          <w:sz w:val="24"/>
          <w:szCs w:val="24"/>
        </w:rPr>
        <w:t xml:space="preserve"> документ</w:t>
      </w:r>
      <w:r>
        <w:rPr>
          <w:rFonts w:ascii="Times New Roman" w:hAnsi="Times New Roman" w:cs="Times New Roman"/>
          <w:sz w:val="24"/>
          <w:szCs w:val="24"/>
        </w:rPr>
        <w:t xml:space="preserve">а </w:t>
      </w:r>
      <w:r w:rsidRPr="004000F9">
        <w:rPr>
          <w:rFonts w:ascii="Times New Roman" w:hAnsi="Times New Roman" w:cs="Times New Roman"/>
          <w:sz w:val="24"/>
          <w:szCs w:val="24"/>
        </w:rPr>
        <w:t>Абонент обязан явиться в Теплоснабжающую организацию для получения счета на оплату 15 числа месяца, следующего за расчётным месяцем</w:t>
      </w:r>
      <w:r>
        <w:rPr>
          <w:rFonts w:ascii="Times New Roman" w:hAnsi="Times New Roman" w:cs="Times New Roman"/>
          <w:sz w:val="24"/>
          <w:szCs w:val="24"/>
        </w:rPr>
        <w:t>.</w:t>
      </w:r>
    </w:p>
    <w:p w14:paraId="613AB9AE"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4.5. При поступлении денежных средств в счет оплаты тепловой энергии в сумме недостаточной для исполнения денежного обязательства Абонента перед Теплоснабжающей организацией полностью, распределение денежных средств осуществляется в следующем порядке: в первую очередь погашаются издержки по получению исполнения, понесенные Теплоснабжающей организацией, - судебные и другие расходы, во вторую - пеня, в третью - основная сумма задолженности по оплате за тепловую энергию (в первую очередь погашается задолженность за ранее поставленную тепловую энергию), и в последнюю очередь – текущее потребление тепловой энергии.</w:t>
      </w:r>
    </w:p>
    <w:p w14:paraId="24F24006"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Теплоснабжающая организация вправе денежные средства, поступившие в счет оплаты тепловой энергии по настоящему договору, вне зависимости от назначения платежа, указанного в платежном документе, направить на погашение задолженности в вышеуказанной очередности.</w:t>
      </w:r>
    </w:p>
    <w:p w14:paraId="7C8EEAA9"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Теплоснабжающая организация вправе в одностороннем внесудебном порядке изменять очередность погашения задолженности, установленную настоящим пунктом.</w:t>
      </w:r>
    </w:p>
    <w:p w14:paraId="11CD5659"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4.6. Излишне перечисленная сумма в случае отсутствия задолженности, засчитывается в счет авансовых   платежей следующего месяца.</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D765F0A"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4.7. В случае если Абонентом в течение двух расчетных периодов не производилась оплата тепловой энергии в соответствии с условиями п. 4.3 настоящего договора, Теплоснабжающая организация вправе после письменного уведомления полностью прекратить поставку тепловой энергии по данному договору Абоненту до осуществления полной оплаты. Письменное уведомление Теплоснабжающая организация направляет Абоненту не менее чем за 3 дня до прекращения поставки.</w:t>
      </w:r>
    </w:p>
    <w:p w14:paraId="1128B9C9"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4.8. В случае образования задолженности по платежам, превышающим установленные настоящим договором сроки, Абонент уплачивает пеню в размере 0,01 процента от суммы задолженности за каждый день просрочки.</w:t>
      </w:r>
      <w:r w:rsidRPr="004000F9">
        <w:rPr>
          <w:rFonts w:ascii="Times New Roman" w:hAnsi="Times New Roman" w:cs="Times New Roman"/>
          <w:sz w:val="24"/>
          <w:szCs w:val="24"/>
        </w:rPr>
        <w:tab/>
      </w:r>
    </w:p>
    <w:p w14:paraId="626BFB81"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4.9. Теплоснабжающая организация и Абонент производят сверку расчетов по настоящему договору по требованию любой из Сторон, и оформляют акт сверки, с учетом начисления пени за несвоевременность оплаты.</w:t>
      </w:r>
    </w:p>
    <w:p w14:paraId="639C7980" w14:textId="77777777" w:rsidR="007A55AB" w:rsidRPr="004000F9" w:rsidRDefault="007A55AB" w:rsidP="007A55AB">
      <w:pPr>
        <w:spacing w:after="0" w:line="240" w:lineRule="auto"/>
        <w:ind w:firstLine="567"/>
        <w:jc w:val="both"/>
        <w:rPr>
          <w:rFonts w:ascii="Times New Roman" w:hAnsi="Times New Roman" w:cs="Times New Roman"/>
          <w:sz w:val="24"/>
          <w:szCs w:val="24"/>
        </w:rPr>
      </w:pPr>
    </w:p>
    <w:p w14:paraId="04EE0416" w14:textId="77777777" w:rsidR="007A55AB" w:rsidRPr="004000F9" w:rsidRDefault="007A55AB" w:rsidP="007A55AB">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Calibri" w:hAnsi="Times New Roman" w:cs="Times New Roman"/>
          <w:b/>
          <w:sz w:val="24"/>
          <w:szCs w:val="24"/>
        </w:rPr>
        <w:t>5. Права и обязанности Теплоснабжающей организации</w:t>
      </w:r>
    </w:p>
    <w:p w14:paraId="3A1F78A3"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5.1. Теплоснабжающая организация имеет право:</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463EB5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5.1.1. Для принятия неотложных мер по предупреждению или ликвидации аварий</w:t>
      </w:r>
      <w:r>
        <w:rPr>
          <w:rFonts w:ascii="Times New Roman" w:hAnsi="Times New Roman" w:cs="Times New Roman"/>
          <w:sz w:val="24"/>
          <w:szCs w:val="24"/>
        </w:rPr>
        <w:t xml:space="preserve"> </w:t>
      </w:r>
      <w:r w:rsidRPr="004000F9">
        <w:rPr>
          <w:rFonts w:ascii="Times New Roman" w:hAnsi="Times New Roman" w:cs="Times New Roman"/>
          <w:sz w:val="24"/>
          <w:szCs w:val="24"/>
        </w:rPr>
        <w:t>отключить систему теплопотребления Абонента с последующим сообщением о причинах отключения. Продолжительность отключения наружных сетей отопления и горячего водоснабжения при аварийных ситуациях не должна превышать сроков, установленных действующими стандартами, нормами и правилами.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848588C"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5.1.2. Проводить контрольные проверки тепловых сетей,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 приборов  учета тепловой энергии Абонента в любое время суток.</w:t>
      </w:r>
    </w:p>
    <w:p w14:paraId="3A79DAEF"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5.1.3. Приостановить (прекратить) поставку тепловой энергии, в случае если третье лицо, через сети которого тепловая энергия отпускается, препятствует (не согласовывает) транзит тепловой энергии.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FD0E820"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 Теплоснабжающая организация обязана:</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C6603A5"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5.2.1. Поставлять тепловую энергию Абоненту в соответствии с условиями настоящего договора.</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0A699B3"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5.2.2. Разъяснять Абоненту действующий на момент заключения договора порядок оплаты тепловой энергии и уведомлять о последующем его изменении.</w:t>
      </w:r>
      <w:r w:rsidRPr="004000F9">
        <w:rPr>
          <w:rFonts w:ascii="Times New Roman" w:hAnsi="Times New Roman" w:cs="Times New Roman"/>
          <w:sz w:val="24"/>
          <w:szCs w:val="24"/>
        </w:rPr>
        <w:tab/>
      </w:r>
    </w:p>
    <w:p w14:paraId="026329D2"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5.2.3. Предъявлять до 15 числа месяца, следующего за расчётным, счета на оплату поставленной тепловой энергии.</w:t>
      </w:r>
    </w:p>
    <w:p w14:paraId="3147FCD6"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5.2.4. По письменному обращению Абонента, в случае не обеспечения температуры воздуха в отапливаемых помещениях и качества подогреваемой воды в пределах  стандартов, норм и правил, производить перерасчет платы за тепловую энергию в соответствии с   действующим</w:t>
      </w:r>
      <w:r w:rsidRPr="004000F9">
        <w:rPr>
          <w:rFonts w:ascii="Times New Roman" w:hAnsi="Times New Roman" w:cs="Times New Roman"/>
          <w:sz w:val="24"/>
          <w:szCs w:val="24"/>
        </w:rPr>
        <w:tab/>
        <w:t>законодательством Приднестровской Молдавской Республики.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1BB6347" w14:textId="77777777" w:rsidR="007A55AB" w:rsidRPr="004000F9" w:rsidRDefault="007A55AB" w:rsidP="007A55AB">
      <w:pPr>
        <w:spacing w:after="0" w:line="240" w:lineRule="auto"/>
        <w:ind w:firstLine="567"/>
        <w:jc w:val="both"/>
        <w:rPr>
          <w:rFonts w:ascii="Times New Roman" w:hAnsi="Times New Roman" w:cs="Times New Roman"/>
          <w:sz w:val="24"/>
          <w:szCs w:val="24"/>
        </w:rPr>
      </w:pPr>
    </w:p>
    <w:p w14:paraId="7CDC7AD9" w14:textId="77777777" w:rsidR="007A55AB" w:rsidRPr="004000F9" w:rsidRDefault="007A55AB" w:rsidP="007A55AB">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 xml:space="preserve">6. </w:t>
      </w:r>
      <w:r w:rsidRPr="004000F9">
        <w:rPr>
          <w:rFonts w:ascii="Times New Roman" w:eastAsia="Calibri" w:hAnsi="Times New Roman" w:cs="Times New Roman"/>
          <w:b/>
          <w:sz w:val="24"/>
          <w:szCs w:val="24"/>
        </w:rPr>
        <w:t xml:space="preserve">Права и обязанности </w:t>
      </w:r>
      <w:r w:rsidRPr="004000F9">
        <w:rPr>
          <w:rFonts w:ascii="Times New Roman" w:eastAsia="Times New Roman" w:hAnsi="Times New Roman" w:cs="Times New Roman"/>
          <w:b/>
          <w:sz w:val="24"/>
          <w:szCs w:val="24"/>
          <w:lang w:eastAsia="ru-RU"/>
        </w:rPr>
        <w:t>Абонента</w:t>
      </w:r>
    </w:p>
    <w:p w14:paraId="3161D1CA"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 Абонент имеет право:</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10BA0F13"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6.1.1. На проведение внепланового заполнения сетевой водой системы теплопотребления Абонента, после направления письменной заявки в  Теплоснабжающую организацию и оплаты ее стоимости по цене</w:t>
      </w:r>
      <w:r>
        <w:rPr>
          <w:rFonts w:ascii="Times New Roman" w:hAnsi="Times New Roman" w:cs="Times New Roman"/>
          <w:sz w:val="24"/>
          <w:szCs w:val="24"/>
        </w:rPr>
        <w:t xml:space="preserve"> </w:t>
      </w:r>
      <w:r w:rsidRPr="004000F9">
        <w:rPr>
          <w:rFonts w:ascii="Times New Roman" w:hAnsi="Times New Roman" w:cs="Times New Roman"/>
          <w:sz w:val="24"/>
          <w:szCs w:val="24"/>
        </w:rPr>
        <w:t>химически очищенной воды (в отопительный период - с учетом ее теплосодержания),  о чем составляется двусторонний акт.</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4CE0F37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6.1.2. Требовать отключения своих тепловых сетей от сетей Теплоснабжающей организации, приостановки подачи тепловой энергии организации для проведения неотложных работ.</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CE8F27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6.1.3. Обращаться в Теплоснабжающую организацию за разъяснением вопросов, связанных  с  режимами  отпуска тепловой энергии, а также расчетов за нее.</w:t>
      </w:r>
    </w:p>
    <w:p w14:paraId="3FAAE86B"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6.1.4. Присоединять к своим тепловым  сетям при согласовании с Теплоснабжающей организацией других потребителей в пределах разрешенной тепловой мощности.</w:t>
      </w:r>
    </w:p>
    <w:p w14:paraId="1AA3306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6.1.5. </w:t>
      </w:r>
      <w:proofErr w:type="gramStart"/>
      <w:r w:rsidRPr="004000F9">
        <w:rPr>
          <w:rFonts w:ascii="Times New Roman" w:hAnsi="Times New Roman" w:cs="Times New Roman"/>
          <w:sz w:val="24"/>
          <w:szCs w:val="24"/>
        </w:rPr>
        <w:t xml:space="preserve">Заключить с обслуживающим банком договор на расчетно-кассовое обслуживание  и  дать  разрешение в без акцептном порядке списывать денежные средства с его расчетного счета в качестве отплаты за тепловую энергию по требованию Теплоснабжающей организации.  </w:t>
      </w:r>
      <w:proofErr w:type="gramEnd"/>
    </w:p>
    <w:p w14:paraId="0184CFF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 Абонент обязан:</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5F2AE376"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 Одновременно с подписанием настоящего договора предоставить в Теплоснабжающую организацию:</w:t>
      </w:r>
    </w:p>
    <w:p w14:paraId="0B651092"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приказ (распоряжение) о назначении представителя Абонента ответственного за</w:t>
      </w:r>
      <w:r>
        <w:rPr>
          <w:rFonts w:ascii="Times New Roman" w:hAnsi="Times New Roman" w:cs="Times New Roman"/>
          <w:sz w:val="24"/>
          <w:szCs w:val="24"/>
        </w:rPr>
        <w:t xml:space="preserve"> </w:t>
      </w:r>
      <w:r w:rsidRPr="004000F9">
        <w:rPr>
          <w:rFonts w:ascii="Times New Roman" w:hAnsi="Times New Roman" w:cs="Times New Roman"/>
          <w:sz w:val="24"/>
          <w:szCs w:val="24"/>
        </w:rPr>
        <w:t xml:space="preserve">исправное  состояние  и  безопасную эксплуатацию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 тепловых сетей;</w:t>
      </w:r>
      <w:r w:rsidRPr="004000F9">
        <w:rPr>
          <w:rFonts w:ascii="Times New Roman" w:hAnsi="Times New Roman" w:cs="Times New Roman"/>
          <w:sz w:val="24"/>
          <w:szCs w:val="24"/>
        </w:rPr>
        <w:tab/>
      </w:r>
    </w:p>
    <w:p w14:paraId="3F3962CB"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утвержденный список лиц, ответственных за переговоры по поставке  тепловой  энергии, за передачу данных в Теплоснабжающую организацию, а также лиц, уполномоченных</w:t>
      </w:r>
      <w:r>
        <w:rPr>
          <w:rFonts w:ascii="Times New Roman" w:hAnsi="Times New Roman" w:cs="Times New Roman"/>
          <w:sz w:val="24"/>
          <w:szCs w:val="24"/>
        </w:rPr>
        <w:t xml:space="preserve"> </w:t>
      </w:r>
      <w:r w:rsidRPr="004000F9">
        <w:rPr>
          <w:rFonts w:ascii="Times New Roman" w:hAnsi="Times New Roman" w:cs="Times New Roman"/>
          <w:sz w:val="24"/>
          <w:szCs w:val="24"/>
        </w:rPr>
        <w:t>на</w:t>
      </w:r>
      <w:r>
        <w:rPr>
          <w:rFonts w:ascii="Times New Roman" w:hAnsi="Times New Roman" w:cs="Times New Roman"/>
          <w:sz w:val="24"/>
          <w:szCs w:val="24"/>
        </w:rPr>
        <w:t xml:space="preserve"> </w:t>
      </w:r>
      <w:r w:rsidRPr="004000F9">
        <w:rPr>
          <w:rFonts w:ascii="Times New Roman" w:hAnsi="Times New Roman" w:cs="Times New Roman"/>
          <w:sz w:val="24"/>
          <w:szCs w:val="24"/>
        </w:rPr>
        <w:t>участие в составлении двухсторонних Актов, предусмотренных настоящим договором.</w:t>
      </w:r>
    </w:p>
    <w:p w14:paraId="178FD09A"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Требования  данного  подпункта не распространяются на физических лиц.</w:t>
      </w:r>
    </w:p>
    <w:p w14:paraId="03426909"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6.2.2. Ежегодно перед началом отопительного периода получать соответствующее разрешение на подачу теплоносителя на свои объекты с предоставлением Теплоснабжающей организации паспорта готовности объекта (</w:t>
      </w:r>
      <w:proofErr w:type="spellStart"/>
      <w:r w:rsidRPr="004000F9">
        <w:rPr>
          <w:rFonts w:ascii="Times New Roman" w:hAnsi="Times New Roman" w:cs="Times New Roman"/>
          <w:sz w:val="24"/>
          <w:szCs w:val="24"/>
        </w:rPr>
        <w:t>ов</w:t>
      </w:r>
      <w:proofErr w:type="spellEnd"/>
      <w:r w:rsidRPr="004000F9">
        <w:rPr>
          <w:rFonts w:ascii="Times New Roman" w:hAnsi="Times New Roman" w:cs="Times New Roman"/>
          <w:sz w:val="24"/>
          <w:szCs w:val="24"/>
        </w:rPr>
        <w:t>), акта (</w:t>
      </w:r>
      <w:proofErr w:type="spellStart"/>
      <w:r w:rsidRPr="004000F9">
        <w:rPr>
          <w:rFonts w:ascii="Times New Roman" w:hAnsi="Times New Roman" w:cs="Times New Roman"/>
          <w:sz w:val="24"/>
          <w:szCs w:val="24"/>
        </w:rPr>
        <w:t>ов</w:t>
      </w:r>
      <w:proofErr w:type="spellEnd"/>
      <w:r w:rsidRPr="004000F9">
        <w:rPr>
          <w:rFonts w:ascii="Times New Roman" w:hAnsi="Times New Roman" w:cs="Times New Roman"/>
          <w:sz w:val="24"/>
          <w:szCs w:val="24"/>
        </w:rPr>
        <w:t>) испытаний, акта(</w:t>
      </w:r>
      <w:proofErr w:type="spellStart"/>
      <w:r w:rsidRPr="004000F9">
        <w:rPr>
          <w:rFonts w:ascii="Times New Roman" w:hAnsi="Times New Roman" w:cs="Times New Roman"/>
          <w:sz w:val="24"/>
          <w:szCs w:val="24"/>
        </w:rPr>
        <w:t>ов</w:t>
      </w:r>
      <w:proofErr w:type="spellEnd"/>
      <w:r w:rsidRPr="004000F9">
        <w:rPr>
          <w:rFonts w:ascii="Times New Roman" w:hAnsi="Times New Roman" w:cs="Times New Roman"/>
          <w:sz w:val="24"/>
          <w:szCs w:val="24"/>
        </w:rPr>
        <w:t>) на установку дроссельных устройств.</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25C41D84"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6.2.3. Своевременно передавать Теплоснабжающей организации данные приборного учета о фактическом потреблении тепловой энергии за расчетный месяц и явиться в Теплоснабжающую организацию для оформления (подписания) двустороннего Акта о фактическом потреблении тепловой энергии.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FAD20FA"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6.2.4. Оплачивать тепловую энергию за расчётный период(месяц) в установленный действующим законодательством и договором срок, а также штрафные санкции и пени за просрочку платежей согласно порядку, установленному настоящим договором.</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5FD7075C"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6.2.5. Обслуживать </w:t>
      </w:r>
      <w:proofErr w:type="spellStart"/>
      <w:r w:rsidRPr="004000F9">
        <w:rPr>
          <w:rFonts w:ascii="Times New Roman" w:hAnsi="Times New Roman" w:cs="Times New Roman"/>
          <w:sz w:val="24"/>
          <w:szCs w:val="24"/>
        </w:rPr>
        <w:t>теплоустановки</w:t>
      </w:r>
      <w:proofErr w:type="spellEnd"/>
      <w:r w:rsidRPr="004000F9">
        <w:rPr>
          <w:rFonts w:ascii="Times New Roman" w:hAnsi="Times New Roman" w:cs="Times New Roman"/>
          <w:sz w:val="24"/>
          <w:szCs w:val="24"/>
        </w:rPr>
        <w:t xml:space="preserve"> и тепловые сети работниками, прошедшими в установленном порядке проверку знаний.</w:t>
      </w:r>
    </w:p>
    <w:p w14:paraId="57424E0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6.2.6. Производить  ежегодно  ремонт  и наладку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Промывку системы теплопотребления Абонент обязан производить под контролем Теплоснабжающей организации.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25B85B2E"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6.2.7. Не допускать отбора сетевой воды.</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2C8EB81F"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6.2.8. Своевременно производить поверку приборов учета тепловой энергии,    обеспечить</w:t>
      </w:r>
      <w:r>
        <w:rPr>
          <w:rFonts w:ascii="Times New Roman" w:hAnsi="Times New Roman" w:cs="Times New Roman"/>
          <w:sz w:val="24"/>
          <w:szCs w:val="24"/>
        </w:rPr>
        <w:t xml:space="preserve"> </w:t>
      </w:r>
      <w:r w:rsidRPr="004000F9">
        <w:rPr>
          <w:rFonts w:ascii="Times New Roman" w:hAnsi="Times New Roman" w:cs="Times New Roman"/>
          <w:sz w:val="24"/>
          <w:szCs w:val="24"/>
        </w:rPr>
        <w:t>сохранность всех пломб, установленных Теплоснабжающей организацией. Обеспечить сохранность</w:t>
      </w:r>
      <w:r>
        <w:rPr>
          <w:rFonts w:ascii="Times New Roman" w:hAnsi="Times New Roman" w:cs="Times New Roman"/>
          <w:sz w:val="24"/>
          <w:szCs w:val="24"/>
        </w:rPr>
        <w:t xml:space="preserve"> </w:t>
      </w:r>
      <w:r w:rsidRPr="004000F9">
        <w:rPr>
          <w:rFonts w:ascii="Times New Roman" w:hAnsi="Times New Roman" w:cs="Times New Roman"/>
          <w:sz w:val="24"/>
          <w:szCs w:val="24"/>
        </w:rPr>
        <w:t>установленных на теплофикационном вводе приборов учета, автоматики и теплорегулирующего</w:t>
      </w:r>
      <w:r>
        <w:rPr>
          <w:rFonts w:ascii="Times New Roman" w:hAnsi="Times New Roman" w:cs="Times New Roman"/>
          <w:sz w:val="24"/>
          <w:szCs w:val="24"/>
        </w:rPr>
        <w:t xml:space="preserve"> </w:t>
      </w:r>
      <w:r w:rsidRPr="004000F9">
        <w:rPr>
          <w:rFonts w:ascii="Times New Roman" w:hAnsi="Times New Roman" w:cs="Times New Roman"/>
          <w:sz w:val="24"/>
          <w:szCs w:val="24"/>
        </w:rPr>
        <w:t>оборудования и гарантировать их нормальную работу.</w:t>
      </w:r>
    </w:p>
    <w:p w14:paraId="7A3A50E1"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6.2.9. Обеспечить беспрепятственный допуск представителя Теплоснабжающей организации в любое время суток к тепловым сетям, </w:t>
      </w:r>
      <w:proofErr w:type="spellStart"/>
      <w:r w:rsidRPr="004000F9">
        <w:rPr>
          <w:rFonts w:ascii="Times New Roman" w:hAnsi="Times New Roman" w:cs="Times New Roman"/>
          <w:sz w:val="24"/>
          <w:szCs w:val="24"/>
        </w:rPr>
        <w:t>теплоустановкам</w:t>
      </w:r>
      <w:proofErr w:type="spellEnd"/>
      <w:r w:rsidRPr="004000F9">
        <w:rPr>
          <w:rFonts w:ascii="Times New Roman" w:hAnsi="Times New Roman" w:cs="Times New Roman"/>
          <w:sz w:val="24"/>
          <w:szCs w:val="24"/>
        </w:rPr>
        <w:t xml:space="preserve"> и приборам учета  тепловой энергии для контроля за их техническим состоянием, при наличии документа   </w:t>
      </w:r>
      <w:r w:rsidRPr="004000F9">
        <w:rPr>
          <w:rFonts w:ascii="Times New Roman" w:hAnsi="Times New Roman" w:cs="Times New Roman"/>
          <w:sz w:val="24"/>
          <w:szCs w:val="24"/>
        </w:rPr>
        <w:lastRenderedPageBreak/>
        <w:t>удостоверяющего  личность, о чем</w:t>
      </w:r>
      <w:r>
        <w:rPr>
          <w:rFonts w:ascii="Times New Roman" w:hAnsi="Times New Roman" w:cs="Times New Roman"/>
          <w:sz w:val="24"/>
          <w:szCs w:val="24"/>
        </w:rPr>
        <w:t xml:space="preserve"> </w:t>
      </w:r>
      <w:r w:rsidRPr="004000F9">
        <w:rPr>
          <w:rFonts w:ascii="Times New Roman" w:hAnsi="Times New Roman" w:cs="Times New Roman"/>
          <w:sz w:val="24"/>
          <w:szCs w:val="24"/>
        </w:rPr>
        <w:t>должна быть проинструктирована охрана организации. При не допуске представителя Теплоснабжающей организации для проведения проверки или осмотра, представитель Теплоснабжающей организации незамедлительно ставит об этом в известность руководство Абонента.</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2A3DBCDA"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Если в течение одного рабочего дня вопрос о допуске не разрешается, Теплоснабжающая организация составляет акт и производит расчет потребления тепловой энергии в соответствии с пунктом 3.3 настоящего договора.</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1D82CD71"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6.2.10. При отключении или выходе из строя приборов учета, либо аварии на   тепловых сетях незамедлительно  сообщить об этом в Теплоснабжающую организацию по телефону  ________дежурному диспетчеру.</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E101E26"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6.2.11. Не  допускать  на  трассах  тепловых  сетей  возведения построек, посадки деревьев и</w:t>
      </w:r>
      <w:r>
        <w:rPr>
          <w:rFonts w:ascii="Times New Roman" w:hAnsi="Times New Roman" w:cs="Times New Roman"/>
          <w:sz w:val="24"/>
          <w:szCs w:val="24"/>
        </w:rPr>
        <w:t xml:space="preserve"> </w:t>
      </w:r>
      <w:r w:rsidRPr="004000F9">
        <w:rPr>
          <w:rFonts w:ascii="Times New Roman" w:hAnsi="Times New Roman" w:cs="Times New Roman"/>
          <w:sz w:val="24"/>
          <w:szCs w:val="24"/>
        </w:rPr>
        <w:t>кустарников на расстоянии не ближе 5 м, складирования материалов, производства земляных  работ, а также постоянного нахождения людей в помещениях, по которым проходят магистральные трубопроводы тепловых сетей.</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B617731"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6.2.12. Не размещать складские помещения вблизи проходящих по подвалам  тепловых сетей. При прохождении по подвалам тепловых сетей Абонент обязан обеспечить к ним свободный доступ обслуживающего персонала в соответствии с правилами техники безопасности и охраны труда.</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5264F0B" w14:textId="77777777" w:rsidR="007A55AB" w:rsidRPr="004000F9" w:rsidRDefault="007A55AB"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7. Ответственность сторон</w:t>
      </w:r>
    </w:p>
    <w:p w14:paraId="19B33456"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7.1.  В случае неисполнения или ненадлежащего исполнения обязательств, Стороны несут ответственность в соответствии с настоящим договором и действующим законодательством Приднестровской Молдавской Республики.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AEB8AD5"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7.2. В случае аварий на участках тепловых сетей, проходящих по подвалам  и  техническим этажам зданий, Теплоснабжающая организация не несет  ответственность  за  сохранность и порчу находящихся в указанных местах материальных ценностей.</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939BAB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7.3. Граница ответственности за техническое состояние, безопасную эксплуатацию  и  обслуживание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их текущий  и капитальный  ремонт,  устанавливается Актом разграничения обслуживания и ответственности за  эксплуатацию  теплотрассы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6BCADD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7.4. Стороны освобождаются от ответственности за нарушения связанные с изменениями режима оказания услуг по снабжению тепловой энергией, вызванных необходимостью выполнения технологических операций на участках зоны  обслуживания Абонента и зоны обслуживания Теплоснабжающей организации, при условии согласования Сторонами проведения этих работ.</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F65BCCB"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7.5. В случае самовольного подключения (пуска тепла на объект) после  опломбирования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или задвижек, а также в случае выявления фактов сверхдоговорного пользования тепловой энергии, количество тепловой энергии  оплачивается  Абонентом  в 5-ти кратном размере. Количество тепловой энергии в этом случае определяется из расчета круглосуточной (24 часа) работы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согласно договорной нагрузке за период, прошедший после последней проверки Абонента представителем Теплоснабжающей  организации. Самовольным подключением считается   подача  тепловой  энергии  на  объекты,  не включённые  в  договор,  а также подключение к тепловым сетям Абонента других потребителей без разрешения Теплоснабжающей организации.</w:t>
      </w:r>
    </w:p>
    <w:p w14:paraId="4D086740"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7.6. Отбор сетевой воды (теплоносителя) строго ЗАПРЕЩАЕТСЯ.</w:t>
      </w:r>
    </w:p>
    <w:p w14:paraId="566DE23B"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В   случае   обнаружения   в  системе  теплопотребления  Абонента водоразборных  кранов  либо утечки сетевой воды после границы раздела, Абонент оплачивает 5-ти  кратную стоимость теплоносителя по цене химически очищенной воды Теплоснабжающей  организации с учетом ее теплосодержания.</w:t>
      </w:r>
    </w:p>
    <w:p w14:paraId="508CE56C"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7.7. Неучтенное договором или сверхдоговорное пользование тепловой энергией (при отсутствии приборов учета тепловой энергии) без предварительного согласования с Теплоснабжающей организацией оплачивается Абонентом в 5-тикратном размере, включая её тарифную стоимость.</w:t>
      </w:r>
    </w:p>
    <w:p w14:paraId="484A40F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7.8.  В случае установления Теплоснабжающей организацией фактов оговоренных  пунктами 7.5 -7.7 Договора, составляется  двусторонний  акт  с указанием  причин  возникновения  нарушений.  При  отказе Абонента от подписи  акта, акт подписывается только представителем Теплоснабжающей организации и является основанием для предъявления  начисленной стоимости тепловой энергии к оплате Абоненту.</w:t>
      </w:r>
    </w:p>
    <w:p w14:paraId="63AB30AD"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 xml:space="preserve">7.9. Теплоснабжающая организация освобождается от ответственности за  </w:t>
      </w:r>
      <w:proofErr w:type="spellStart"/>
      <w:r w:rsidRPr="004000F9">
        <w:rPr>
          <w:rFonts w:ascii="Times New Roman" w:hAnsi="Times New Roman" w:cs="Times New Roman"/>
          <w:sz w:val="24"/>
          <w:szCs w:val="24"/>
        </w:rPr>
        <w:t>недоотпуск</w:t>
      </w:r>
      <w:proofErr w:type="spellEnd"/>
      <w:r w:rsidRPr="004000F9">
        <w:rPr>
          <w:rFonts w:ascii="Times New Roman" w:hAnsi="Times New Roman" w:cs="Times New Roman"/>
          <w:sz w:val="24"/>
          <w:szCs w:val="24"/>
        </w:rPr>
        <w:t xml:space="preserve"> или отпуск тепловой энергии с пониженными параметрами, возникший:</w:t>
      </w:r>
    </w:p>
    <w:p w14:paraId="39773ABC" w14:textId="77777777" w:rsidR="007A55AB" w:rsidRPr="004000F9" w:rsidRDefault="007A55AB" w:rsidP="007A55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а) из-за форс-мажорных обстоятельств; </w:t>
      </w:r>
    </w:p>
    <w:p w14:paraId="2E1508A1" w14:textId="77777777" w:rsidR="007A55AB" w:rsidRPr="004000F9" w:rsidRDefault="007A55AB" w:rsidP="007A5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б) из-за невыполнения Абонентом договорных обязательств;</w:t>
      </w:r>
    </w:p>
    <w:p w14:paraId="77F8C32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eastAsia="Times New Roman" w:hAnsi="Times New Roman" w:cs="Times New Roman"/>
          <w:sz w:val="24"/>
          <w:szCs w:val="24"/>
          <w:lang w:eastAsia="ru-RU"/>
        </w:rPr>
        <w:t xml:space="preserve">в) из-за непрофессиональных действий персонала Абонента или третьих лиц, обслуживающих её тепловые установки и </w:t>
      </w:r>
      <w:r w:rsidRPr="004000F9">
        <w:rPr>
          <w:rFonts w:ascii="Times New Roman" w:hAnsi="Times New Roman" w:cs="Times New Roman"/>
          <w:sz w:val="24"/>
          <w:szCs w:val="24"/>
        </w:rPr>
        <w:t xml:space="preserve">тепловые сети Абонента, а также при </w:t>
      </w:r>
      <w:proofErr w:type="spellStart"/>
      <w:r w:rsidRPr="004000F9">
        <w:rPr>
          <w:rFonts w:ascii="Times New Roman" w:hAnsi="Times New Roman" w:cs="Times New Roman"/>
          <w:sz w:val="24"/>
          <w:szCs w:val="24"/>
        </w:rPr>
        <w:t>разрегулировке</w:t>
      </w:r>
      <w:proofErr w:type="spellEnd"/>
      <w:r w:rsidRPr="004000F9">
        <w:rPr>
          <w:rFonts w:ascii="Times New Roman" w:hAnsi="Times New Roman" w:cs="Times New Roman"/>
          <w:sz w:val="24"/>
          <w:szCs w:val="24"/>
        </w:rPr>
        <w:t xml:space="preserve"> системы теплопотребления Абонента;</w:t>
      </w:r>
    </w:p>
    <w:p w14:paraId="1D63B7FD" w14:textId="77777777" w:rsidR="007A55AB" w:rsidRPr="004000F9" w:rsidRDefault="007A55AB" w:rsidP="007A55AB">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rPr>
      </w:pPr>
      <w:r w:rsidRPr="004000F9">
        <w:rPr>
          <w:rFonts w:ascii="Times New Roman" w:hAnsi="Times New Roman" w:cs="Times New Roman"/>
          <w:sz w:val="24"/>
          <w:szCs w:val="24"/>
        </w:rPr>
        <w:t xml:space="preserve">г) </w:t>
      </w:r>
      <w:r w:rsidRPr="004000F9">
        <w:rPr>
          <w:rFonts w:ascii="Times New Roman" w:hAnsi="Times New Roman" w:cs="Times New Roman"/>
          <w:color w:val="000000" w:themeColor="text1"/>
          <w:sz w:val="24"/>
          <w:szCs w:val="24"/>
          <w:shd w:val="clear" w:color="auto" w:fill="FFFFFF"/>
        </w:rPr>
        <w:t>из-за действий третьих лиц, повлекших приостановку (прекращение) отпуска тепловой энергии или занижение ее параметров.</w:t>
      </w:r>
    </w:p>
    <w:p w14:paraId="15963277"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 из-за недопоставки газа, электрической энергии или воды на котельные по сравнению с заявленными объемами.</w:t>
      </w:r>
    </w:p>
    <w:p w14:paraId="3E1AB2A2" w14:textId="77777777" w:rsidR="007A55AB" w:rsidRPr="004000F9" w:rsidRDefault="007A55AB" w:rsidP="007A55AB">
      <w:pPr>
        <w:spacing w:after="0" w:line="240" w:lineRule="auto"/>
        <w:ind w:firstLine="567"/>
        <w:jc w:val="both"/>
        <w:rPr>
          <w:rFonts w:ascii="Times New Roman" w:hAnsi="Times New Roman" w:cs="Times New Roman"/>
          <w:sz w:val="24"/>
          <w:szCs w:val="24"/>
        </w:rPr>
      </w:pPr>
    </w:p>
    <w:p w14:paraId="2143BB8F" w14:textId="77777777" w:rsidR="007A55AB" w:rsidRPr="004000F9" w:rsidRDefault="007A55AB" w:rsidP="007A55AB">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8. Форс-мажор</w:t>
      </w:r>
    </w:p>
    <w:p w14:paraId="3E7F1419"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8.1.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(форс-мажор). Под этим понимают обстоятельства, которые возникли после заключения  договора, в результате событий чрезвычайного  характера, включая стихийные природные  явления, пожар, взрыв, военные действия, забастовки и т.п., которые Стороны не могли предвидеть и предотвратить, а также принятие нормативных правовых актов, влияющих на исполнение договора.</w:t>
      </w:r>
    </w:p>
    <w:p w14:paraId="2C32D0EF"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8.2. В случае возникновения обстоятельств форс-мажорного  характера, исполнение  обязательств  по настоящему договору приостанавливается на период действия форс-мажора.</w:t>
      </w:r>
      <w:r w:rsidRPr="004000F9">
        <w:rPr>
          <w:rFonts w:ascii="Times New Roman" w:hAnsi="Times New Roman" w:cs="Times New Roman"/>
          <w:sz w:val="24"/>
          <w:szCs w:val="24"/>
        </w:rPr>
        <w:tab/>
      </w:r>
    </w:p>
    <w:p w14:paraId="34863019"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8.3. Сторона, для которой создалась невозможность исполнения обязательств по настоящему договору, обязана в течение  трех суток, в письменной форме известить о  наступлении или прекращении форс-мажорных обстоятель</w:t>
      </w:r>
      <w:proofErr w:type="gramStart"/>
      <w:r w:rsidRPr="004000F9">
        <w:rPr>
          <w:rFonts w:ascii="Times New Roman" w:hAnsi="Times New Roman" w:cs="Times New Roman"/>
          <w:sz w:val="24"/>
          <w:szCs w:val="24"/>
        </w:rPr>
        <w:t>ств др</w:t>
      </w:r>
      <w:proofErr w:type="gramEnd"/>
      <w:r w:rsidRPr="004000F9">
        <w:rPr>
          <w:rFonts w:ascii="Times New Roman" w:hAnsi="Times New Roman" w:cs="Times New Roman"/>
          <w:sz w:val="24"/>
          <w:szCs w:val="24"/>
        </w:rPr>
        <w:t>угую Сторону. Надлежащим доказательством наличия подобных обстоятельств и их продолжительности будут служить свидетельства НП «Торгово-промышленной палаты Приднестровской Молдавской Республики».</w:t>
      </w:r>
      <w:r w:rsidRPr="004000F9">
        <w:rPr>
          <w:rFonts w:ascii="Times New Roman" w:hAnsi="Times New Roman" w:cs="Times New Roman"/>
          <w:sz w:val="24"/>
          <w:szCs w:val="24"/>
        </w:rPr>
        <w:tab/>
      </w:r>
    </w:p>
    <w:p w14:paraId="1AF00FAB" w14:textId="77777777" w:rsidR="007A55AB" w:rsidRPr="004000F9" w:rsidRDefault="007A55AB" w:rsidP="007A55AB">
      <w:pPr>
        <w:spacing w:after="0" w:line="240" w:lineRule="auto"/>
        <w:ind w:firstLine="567"/>
        <w:jc w:val="both"/>
        <w:rPr>
          <w:rFonts w:ascii="Times New Roman" w:hAnsi="Times New Roman" w:cs="Times New Roman"/>
          <w:sz w:val="24"/>
          <w:szCs w:val="24"/>
        </w:rPr>
      </w:pPr>
    </w:p>
    <w:p w14:paraId="0695CBC5" w14:textId="77777777" w:rsidR="007A55AB" w:rsidRPr="004000F9" w:rsidRDefault="007A55AB"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9. Порядок разрешения споров</w:t>
      </w:r>
    </w:p>
    <w:p w14:paraId="3BB70455"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9.1. Теплоснабжающая организация и Абонент будут стремиться разрешать споры и разногласия по настоящему договору путем переговоров и соглашений. Неурегулированные Сторонами вопросы, разрешаются в соответствии с действующим законодательством  Приднестровской Молдавской Республики.</w:t>
      </w:r>
    </w:p>
    <w:p w14:paraId="772DFA75"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9.2. При  разрешении  вопросов,  не  урегулированных настоящим договором,   Стороны руководствуются действующим законодательством Приднестровской Молдавской Республики.</w:t>
      </w:r>
      <w:r w:rsidRPr="004000F9">
        <w:rPr>
          <w:rFonts w:ascii="Times New Roman" w:hAnsi="Times New Roman" w:cs="Times New Roman"/>
          <w:sz w:val="24"/>
          <w:szCs w:val="24"/>
        </w:rPr>
        <w:tab/>
      </w:r>
    </w:p>
    <w:p w14:paraId="39EE4294" w14:textId="77777777" w:rsidR="007A55AB" w:rsidRPr="004000F9" w:rsidRDefault="007A55AB" w:rsidP="007A55AB">
      <w:pPr>
        <w:spacing w:after="0" w:line="240" w:lineRule="auto"/>
        <w:ind w:firstLine="567"/>
        <w:jc w:val="both"/>
        <w:rPr>
          <w:rFonts w:ascii="Times New Roman" w:hAnsi="Times New Roman" w:cs="Times New Roman"/>
          <w:sz w:val="24"/>
          <w:szCs w:val="24"/>
        </w:rPr>
      </w:pPr>
    </w:p>
    <w:p w14:paraId="047D0D26" w14:textId="77777777" w:rsidR="007A55AB" w:rsidRPr="004000F9" w:rsidRDefault="007A55AB"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10. Порядок изменения и расторжения договора</w:t>
      </w:r>
    </w:p>
    <w:p w14:paraId="4C6E1510"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10.1. Условия настоящего договора могут быть изменены в части требуемого  Абоненту количества тепловой энергии путем составления дополнительного соглашения к настоящему договору, оформленного в письменном виде и подписанного обеими Сторонами.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62AF1BC"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10.2. Настоящий договор расторгается по соглашению Сторон.</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28889ADB"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10.3. Теплоснабжающая организация вправе  отказаться  от  исполнения  настоящего  договора в одностороннем порядке в случае существенного нарушения договора Абонентом, а именно:</w:t>
      </w:r>
    </w:p>
    <w:p w14:paraId="1BA98A12"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а) неоднократного нарушения сроков оплаты поставляемой тепловой энергии;</w:t>
      </w:r>
      <w:r w:rsidRPr="004000F9">
        <w:rPr>
          <w:rFonts w:ascii="Times New Roman" w:hAnsi="Times New Roman" w:cs="Times New Roman"/>
          <w:sz w:val="24"/>
          <w:szCs w:val="24"/>
        </w:rPr>
        <w:tab/>
      </w:r>
    </w:p>
    <w:p w14:paraId="5222851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б) неоднократного несоблюдения режимов потребления тепловой энергии.</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1158B82C"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10.4. Абонент вправе отказаться от исполнения настоящего договора в одностороннем порядке в случае существенного нарушения договора Теплоснабжающей организацией, а именно:</w:t>
      </w:r>
    </w:p>
    <w:p w14:paraId="139E2A48"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а) неоднократного нарушения сроков поставки тепловой энергии;</w:t>
      </w:r>
    </w:p>
    <w:p w14:paraId="35C8CBC5"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б) неоднократной поставки тепловой энергии ненадлежащего качества.</w:t>
      </w:r>
    </w:p>
    <w:p w14:paraId="733E2692"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10.5. Договор считается расторгнутым с момента получения Стороной уведомления  другой Стороны об одностороннем отказе от исполнения договора полностью или  частично, при наличии технической возможности прекращения поставки тепловой энергии.</w:t>
      </w:r>
    </w:p>
    <w:p w14:paraId="325A9F5C"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10.6. Не позднее 20-ти банковских дней после расторжения договора, Абонент обязан произвести полный расчет за тепловую энергию в установленном настоящим договором порядке.</w:t>
      </w:r>
    </w:p>
    <w:p w14:paraId="59A04AB0"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10.7. После расторжения договора и составления акта сверки, излишне перечисленная  сумма, в случае отсутствия  задолженности, возвращается Абоненту.</w:t>
      </w:r>
    </w:p>
    <w:p w14:paraId="755E199A" w14:textId="77777777" w:rsidR="007A55AB" w:rsidRPr="004000F9" w:rsidRDefault="007A55AB" w:rsidP="007A55AB">
      <w:pPr>
        <w:spacing w:after="0" w:line="240" w:lineRule="auto"/>
        <w:ind w:firstLine="567"/>
        <w:jc w:val="both"/>
        <w:rPr>
          <w:rFonts w:ascii="Times New Roman" w:hAnsi="Times New Roman" w:cs="Times New Roman"/>
          <w:sz w:val="24"/>
          <w:szCs w:val="24"/>
        </w:rPr>
      </w:pPr>
    </w:p>
    <w:p w14:paraId="360916B7" w14:textId="77777777" w:rsidR="007A55AB" w:rsidRPr="004000F9" w:rsidRDefault="007A55AB"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11. Срок действия и прочие условия договора</w:t>
      </w:r>
    </w:p>
    <w:p w14:paraId="15B9485E"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11.1. Подписанный обеими Сторонами договор вступает в силу с момента  регистрации в отраслевом министерстве.  Настоящий договор применяется к  отношениям Сторон, возникшим с _________ года, действует по 31 декабря 20__года, и считается ежегодно продленным на тех же условиях, если до окончания срока действия ни одна из Сторон не заявит о его пересмотре  или  прекращении  действия, а в части взаиморасчетов договор действует до полного их исполнения. </w:t>
      </w:r>
    </w:p>
    <w:p w14:paraId="001A087B" w14:textId="77777777" w:rsidR="007A55AB" w:rsidRPr="008B4F38" w:rsidRDefault="007A55AB" w:rsidP="007A55A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Pr="008B4F38">
        <w:rPr>
          <w:rFonts w:ascii="Times New Roman" w:eastAsia="Times New Roman" w:hAnsi="Times New Roman" w:cs="Times New Roman"/>
          <w:sz w:val="24"/>
          <w:szCs w:val="24"/>
          <w:lang w:eastAsia="ru-RU"/>
        </w:rPr>
        <w:t>При наличии у Потребителя усиленной квалифицированной электронной подписи (далее - ЭП), полученной в соответствии с требованиями законодательства Приднестровской Молдавской Республики, документы подлежащие подписанию Сторонами в соответствии с условиями договоров теплоснабжения, в виде электронных документов подписываются ЭП, включая сам договор теплоснабжения и дополнительные соглашения к нему, а также первичные документы, подтверждающие фактический объем потребленной тепловой энергии.</w:t>
      </w:r>
    </w:p>
    <w:p w14:paraId="01C4115B" w14:textId="77777777" w:rsidR="007A55AB" w:rsidRDefault="007A55AB" w:rsidP="007A55AB">
      <w:pPr>
        <w:spacing w:after="0" w:line="240" w:lineRule="auto"/>
        <w:ind w:firstLine="567"/>
        <w:jc w:val="both"/>
        <w:rPr>
          <w:rFonts w:ascii="Times New Roman" w:eastAsia="Times New Roman" w:hAnsi="Times New Roman" w:cs="Times New Roman"/>
          <w:sz w:val="24"/>
          <w:szCs w:val="24"/>
          <w:lang w:eastAsia="ru-RU"/>
        </w:rPr>
      </w:pPr>
      <w:r w:rsidRPr="008B4F38">
        <w:rPr>
          <w:rFonts w:ascii="Times New Roman" w:eastAsia="Times New Roman" w:hAnsi="Times New Roman" w:cs="Times New Roman"/>
          <w:sz w:val="24"/>
          <w:szCs w:val="24"/>
          <w:lang w:eastAsia="ru-RU"/>
        </w:rPr>
        <w:t>Фактом начала взаимодействия посредством ЭП является регистрация и идентификация Потребителя (абонента), в том числе бытового потребителя, в личном кабинете на сайте Государственного унитарного предприятия «Республиканский расчетный информационный центр»</w:t>
      </w:r>
      <w:r>
        <w:rPr>
          <w:rFonts w:ascii="Times New Roman" w:eastAsia="Times New Roman" w:hAnsi="Times New Roman" w:cs="Times New Roman"/>
          <w:sz w:val="24"/>
          <w:szCs w:val="24"/>
          <w:lang w:eastAsia="ru-RU"/>
        </w:rPr>
        <w:t xml:space="preserve"> в глобальной сети Интернет</w:t>
      </w:r>
      <w:r w:rsidRPr="008B4F38">
        <w:rPr>
          <w:rFonts w:ascii="Times New Roman" w:eastAsia="Times New Roman" w:hAnsi="Times New Roman" w:cs="Times New Roman"/>
          <w:sz w:val="24"/>
          <w:szCs w:val="24"/>
          <w:lang w:eastAsia="ru-RU"/>
        </w:rPr>
        <w:t>: https://kredo.rric.org.</w:t>
      </w:r>
    </w:p>
    <w:p w14:paraId="59DA8C27"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3</w:t>
      </w:r>
      <w:r w:rsidRPr="004000F9">
        <w:rPr>
          <w:rFonts w:ascii="Times New Roman" w:hAnsi="Times New Roman" w:cs="Times New Roman"/>
          <w:sz w:val="24"/>
          <w:szCs w:val="24"/>
        </w:rPr>
        <w:t>.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14:paraId="303F8FF2"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4</w:t>
      </w:r>
      <w:r w:rsidRPr="004000F9">
        <w:rPr>
          <w:rFonts w:ascii="Times New Roman" w:hAnsi="Times New Roman" w:cs="Times New Roman"/>
          <w:sz w:val="24"/>
          <w:szCs w:val="24"/>
        </w:rPr>
        <w:t>. Абонент  и Теплоснабжающая  организация  информируют друг друга в случае своей реорганизации, ликвидации, изменения наименования юридического лица, почтовых, платежных реквизитов, номеров телефонов, ответственных лиц и т.п.</w:t>
      </w:r>
    </w:p>
    <w:p w14:paraId="1181FE06"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5</w:t>
      </w:r>
      <w:r w:rsidRPr="004000F9">
        <w:rPr>
          <w:rFonts w:ascii="Times New Roman" w:hAnsi="Times New Roman" w:cs="Times New Roman"/>
          <w:sz w:val="24"/>
          <w:szCs w:val="24"/>
        </w:rPr>
        <w:t>. Взаимоотношение сторон, не урегулированные настоящим Договором, регламентируются действующим законодательством Приднестровской Молдавской Республики.</w:t>
      </w:r>
    </w:p>
    <w:p w14:paraId="42FAEE1E" w14:textId="77777777" w:rsidR="007A55AB" w:rsidRPr="004000F9" w:rsidRDefault="007A55AB" w:rsidP="007A55A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6</w:t>
      </w:r>
      <w:r w:rsidRPr="004000F9">
        <w:rPr>
          <w:rFonts w:ascii="Times New Roman" w:hAnsi="Times New Roman" w:cs="Times New Roman"/>
          <w:sz w:val="24"/>
          <w:szCs w:val="24"/>
        </w:rPr>
        <w:t>. Настоящий  договор  составлен  на  русском  языке  в  двух экземплярах для каждой из сторон, имеющих равную юридическую силу.</w:t>
      </w:r>
    </w:p>
    <w:p w14:paraId="2F8DC8BF" w14:textId="77777777" w:rsidR="007A55AB" w:rsidRDefault="007A55AB" w:rsidP="007A55AB">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14:paraId="6D5B04AD" w14:textId="77777777" w:rsidR="007A55AB" w:rsidRDefault="007A55AB" w:rsidP="007A55AB">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14:paraId="57CF5104" w14:textId="77777777" w:rsidR="007A55AB" w:rsidRPr="004000F9" w:rsidRDefault="007A55AB" w:rsidP="007A55AB">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14:paraId="4763DD25" w14:textId="77777777" w:rsidR="007A55AB" w:rsidRPr="004000F9" w:rsidRDefault="007A55AB" w:rsidP="007A55A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12. Юридические адреса, реквизиты и подписи сторон</w:t>
      </w:r>
    </w:p>
    <w:p w14:paraId="5D27B459" w14:textId="77777777" w:rsidR="007A55AB" w:rsidRPr="004000F9" w:rsidRDefault="007A55AB" w:rsidP="007A55AB">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14:paraId="573EA75A" w14:textId="77777777" w:rsidR="007A55AB" w:rsidRPr="004000F9" w:rsidRDefault="007A55AB" w:rsidP="007A55AB">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Теплоснабжающая организация                        Абонент</w:t>
      </w:r>
    </w:p>
    <w:p w14:paraId="19A70C8D" w14:textId="77777777" w:rsidR="007A55AB" w:rsidRPr="004000F9" w:rsidRDefault="007A55AB" w:rsidP="007A55AB">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___________________________                         _________________________</w:t>
      </w:r>
    </w:p>
    <w:p w14:paraId="3899436E" w14:textId="77777777" w:rsidR="007A55AB" w:rsidRPr="004000F9" w:rsidRDefault="007A55AB" w:rsidP="007A55AB">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___________________________                         _________________________</w:t>
      </w:r>
    </w:p>
    <w:p w14:paraId="6ABCB45E" w14:textId="77777777" w:rsidR="007A55AB" w:rsidRPr="004000F9" w:rsidRDefault="007A55AB" w:rsidP="007A55AB">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___________________________                         _________________________</w:t>
      </w:r>
    </w:p>
    <w:p w14:paraId="64605915" w14:textId="77777777" w:rsidR="007A55AB" w:rsidRPr="004000F9" w:rsidRDefault="007A55AB" w:rsidP="007A55AB">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xml:space="preserve">м.п.                                                                             </w:t>
      </w:r>
      <w:proofErr w:type="spellStart"/>
      <w:r w:rsidRPr="004000F9">
        <w:rPr>
          <w:rFonts w:ascii="Times New Roman" w:eastAsia="Times New Roman" w:hAnsi="Times New Roman" w:cs="Times New Roman"/>
          <w:sz w:val="21"/>
          <w:szCs w:val="21"/>
          <w:lang w:eastAsia="ru-RU"/>
        </w:rPr>
        <w:t>м.п</w:t>
      </w:r>
      <w:proofErr w:type="spellEnd"/>
      <w:r w:rsidRPr="004000F9">
        <w:rPr>
          <w:rFonts w:ascii="Times New Roman" w:eastAsia="Times New Roman" w:hAnsi="Times New Roman" w:cs="Times New Roman"/>
          <w:sz w:val="21"/>
          <w:szCs w:val="21"/>
          <w:lang w:eastAsia="ru-RU"/>
        </w:rPr>
        <w:t>.</w:t>
      </w:r>
    </w:p>
    <w:p w14:paraId="5F4659C9" w14:textId="77777777" w:rsidR="007A55AB" w:rsidRDefault="007A55AB" w:rsidP="007A55AB">
      <w:pPr>
        <w:shd w:val="clear" w:color="auto" w:fill="FFFFFF"/>
        <w:spacing w:after="150" w:line="240" w:lineRule="auto"/>
        <w:ind w:firstLine="360"/>
        <w:jc w:val="both"/>
        <w:rPr>
          <w:rFonts w:ascii="Times New Roman" w:eastAsia="Times New Roman" w:hAnsi="Times New Roman" w:cs="Times New Roman"/>
          <w:sz w:val="21"/>
          <w:szCs w:val="21"/>
          <w:lang w:eastAsia="ru-RU"/>
        </w:rPr>
        <w:sectPr w:rsidR="007A55AB" w:rsidSect="00C85860">
          <w:pgSz w:w="11906" w:h="16838"/>
          <w:pgMar w:top="567" w:right="707" w:bottom="426" w:left="1134" w:header="708" w:footer="708" w:gutter="0"/>
          <w:cols w:space="708"/>
          <w:docGrid w:linePitch="360"/>
        </w:sectPr>
      </w:pPr>
    </w:p>
    <w:tbl>
      <w:tblPr>
        <w:tblStyle w:val="a3"/>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512"/>
      </w:tblGrid>
      <w:tr w:rsidR="007A55AB" w:rsidRPr="004000F9" w14:paraId="07D41EDB" w14:textId="77777777" w:rsidTr="00CE3174">
        <w:trPr>
          <w:trHeight w:val="2709"/>
        </w:trPr>
        <w:tc>
          <w:tcPr>
            <w:tcW w:w="4064" w:type="dxa"/>
          </w:tcPr>
          <w:p w14:paraId="28EF6816" w14:textId="77777777" w:rsidR="007A55AB" w:rsidRPr="004000F9" w:rsidRDefault="007A55AB" w:rsidP="00CE3174">
            <w:pPr>
              <w:spacing w:after="150"/>
              <w:jc w:val="both"/>
              <w:rPr>
                <w:rFonts w:eastAsia="Times New Roman" w:cs="Times New Roman"/>
                <w:sz w:val="21"/>
                <w:szCs w:val="21"/>
                <w:lang w:eastAsia="ru-RU"/>
              </w:rPr>
            </w:pPr>
          </w:p>
        </w:tc>
        <w:tc>
          <w:tcPr>
            <w:tcW w:w="5512" w:type="dxa"/>
          </w:tcPr>
          <w:p w14:paraId="0378D555"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 xml:space="preserve">Приложение № 1 </w:t>
            </w:r>
          </w:p>
          <w:p w14:paraId="4D9CE057" w14:textId="77777777" w:rsidR="007A55AB" w:rsidRPr="004000F9" w:rsidRDefault="007A55AB" w:rsidP="00CE3174">
            <w:pPr>
              <w:shd w:val="clear" w:color="auto" w:fill="FFFFFF"/>
              <w:ind w:left="68"/>
              <w:jc w:val="right"/>
              <w:rPr>
                <w:rFonts w:eastAsia="Times New Roman" w:cs="Times New Roman"/>
                <w:sz w:val="24"/>
                <w:szCs w:val="24"/>
                <w:lang w:eastAsia="ru-RU"/>
              </w:rPr>
            </w:pPr>
            <w:r w:rsidRPr="004000F9">
              <w:rPr>
                <w:rFonts w:eastAsia="Times New Roman" w:cs="Times New Roman"/>
                <w:sz w:val="24"/>
                <w:szCs w:val="24"/>
                <w:lang w:eastAsia="ru-RU"/>
              </w:rPr>
              <w:t>к Договору №______ от __________</w:t>
            </w:r>
          </w:p>
          <w:p w14:paraId="165747DE"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теплоснабжения нежилых помещений</w:t>
            </w:r>
          </w:p>
          <w:p w14:paraId="2D6CD675"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с юридическими лицами, теплоснабжения</w:t>
            </w:r>
          </w:p>
          <w:p w14:paraId="436C12EE"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нежилых помещений с юридическими</w:t>
            </w:r>
          </w:p>
          <w:p w14:paraId="241F18CB"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лицами, индивидуальными предпринимателями,</w:t>
            </w:r>
          </w:p>
          <w:p w14:paraId="5806DF8A"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физическими лицами</w:t>
            </w:r>
          </w:p>
          <w:p w14:paraId="1ABA8907"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(через непосредственно присоединенную</w:t>
            </w:r>
          </w:p>
          <w:p w14:paraId="0127877F" w14:textId="77777777" w:rsidR="007A55AB" w:rsidRPr="004000F9" w:rsidRDefault="007A55AB" w:rsidP="00CE3174">
            <w:pPr>
              <w:jc w:val="right"/>
              <w:rPr>
                <w:rFonts w:eastAsia="Times New Roman" w:cs="Times New Roman"/>
                <w:sz w:val="24"/>
                <w:szCs w:val="24"/>
                <w:lang w:eastAsia="ru-RU"/>
              </w:rPr>
            </w:pPr>
            <w:r w:rsidRPr="004000F9">
              <w:rPr>
                <w:rFonts w:eastAsia="Times New Roman" w:cs="Times New Roman"/>
                <w:sz w:val="24"/>
                <w:szCs w:val="24"/>
                <w:lang w:eastAsia="ru-RU"/>
              </w:rPr>
              <w:t>тепловую сеть)</w:t>
            </w:r>
          </w:p>
          <w:p w14:paraId="6485BE38" w14:textId="77777777" w:rsidR="007A55AB" w:rsidRPr="004000F9" w:rsidRDefault="007A55AB" w:rsidP="00CE3174">
            <w:pPr>
              <w:jc w:val="right"/>
              <w:rPr>
                <w:rFonts w:eastAsia="Times New Roman" w:cs="Times New Roman"/>
                <w:sz w:val="24"/>
                <w:szCs w:val="24"/>
                <w:lang w:eastAsia="ru-RU"/>
              </w:rPr>
            </w:pPr>
            <w:r w:rsidRPr="004000F9">
              <w:rPr>
                <w:rFonts w:eastAsia="Times New Roman" w:cs="Times New Roman"/>
                <w:sz w:val="24"/>
                <w:szCs w:val="24"/>
                <w:lang w:eastAsia="ru-RU"/>
              </w:rPr>
              <w:t xml:space="preserve"> </w:t>
            </w:r>
          </w:p>
          <w:p w14:paraId="79DF5531" w14:textId="77777777" w:rsidR="007A55AB" w:rsidRPr="004000F9" w:rsidRDefault="007A55AB" w:rsidP="00CE3174">
            <w:pPr>
              <w:jc w:val="right"/>
              <w:rPr>
                <w:rFonts w:eastAsia="Times New Roman" w:cs="Times New Roman"/>
                <w:sz w:val="24"/>
                <w:szCs w:val="24"/>
                <w:lang w:eastAsia="ru-RU"/>
              </w:rPr>
            </w:pPr>
          </w:p>
        </w:tc>
      </w:tr>
    </w:tbl>
    <w:p w14:paraId="6FB07A51" w14:textId="77777777" w:rsidR="007A55AB" w:rsidRPr="004000F9" w:rsidRDefault="007A55AB" w:rsidP="007A55AB">
      <w:pPr>
        <w:shd w:val="clear" w:color="auto" w:fill="FFFFFF"/>
        <w:spacing w:after="0" w:line="240" w:lineRule="auto"/>
        <w:ind w:firstLine="357"/>
        <w:jc w:val="center"/>
        <w:rPr>
          <w:rFonts w:ascii="Times New Roman" w:eastAsia="Times New Roman" w:hAnsi="Times New Roman" w:cs="Times New Roman"/>
          <w:sz w:val="24"/>
          <w:szCs w:val="24"/>
          <w:lang w:eastAsia="ru-RU"/>
        </w:rPr>
      </w:pPr>
    </w:p>
    <w:p w14:paraId="60516F8F" w14:textId="77777777" w:rsidR="007A55AB" w:rsidRPr="004000F9" w:rsidRDefault="007A55AB" w:rsidP="007A55AB">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Акт</w:t>
      </w:r>
    </w:p>
    <w:p w14:paraId="2F319DC9" w14:textId="77777777" w:rsidR="007A55AB" w:rsidRPr="004000F9" w:rsidRDefault="007A55AB" w:rsidP="007A55AB">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о фактическом потреблении тепловой энергии</w:t>
      </w:r>
    </w:p>
    <w:p w14:paraId="1D7F03E2" w14:textId="77777777" w:rsidR="007A55AB" w:rsidRPr="004000F9" w:rsidRDefault="007A55AB" w:rsidP="007A55AB">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 по договору № _______ от ____________ 20 ____ года</w:t>
      </w:r>
    </w:p>
    <w:p w14:paraId="2CC4C31A" w14:textId="77777777" w:rsidR="007A55AB" w:rsidRPr="004000F9" w:rsidRDefault="007A55AB" w:rsidP="007A55AB">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137D99A9" w14:textId="77777777" w:rsidR="007A55AB" w:rsidRPr="004000F9" w:rsidRDefault="007A55AB" w:rsidP="007A55AB">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                                                                            «___» _______ 20 __года</w:t>
      </w:r>
    </w:p>
    <w:p w14:paraId="547C9A5F" w14:textId="77777777" w:rsidR="007A55AB" w:rsidRPr="004000F9" w:rsidRDefault="007A55AB" w:rsidP="007A55AB">
      <w:pPr>
        <w:spacing w:after="0" w:line="240" w:lineRule="auto"/>
        <w:ind w:firstLine="708"/>
        <w:jc w:val="center"/>
        <w:rPr>
          <w:rFonts w:ascii="Times New Roman" w:hAnsi="Times New Roman" w:cs="Times New Roman"/>
        </w:rPr>
      </w:pPr>
    </w:p>
    <w:p w14:paraId="4B3B0E45" w14:textId="77777777" w:rsidR="007A55AB" w:rsidRPr="004000F9" w:rsidRDefault="007A55AB" w:rsidP="007A55AB">
      <w:pPr>
        <w:spacing w:after="0" w:line="240" w:lineRule="auto"/>
        <w:ind w:firstLine="708"/>
        <w:jc w:val="center"/>
        <w:rPr>
          <w:rFonts w:ascii="Times New Roman" w:hAnsi="Times New Roman" w:cs="Times New Roman"/>
        </w:rPr>
      </w:pPr>
    </w:p>
    <w:p w14:paraId="339F4C27"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Мы, нижеподписавшиеся, _______________________________________________________</w:t>
      </w:r>
    </w:p>
    <w:p w14:paraId="01393AE8"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sz w:val="24"/>
          <w:szCs w:val="24"/>
          <w:lang w:eastAsia="ru-RU"/>
        </w:rPr>
        <w:t xml:space="preserve">                                                          </w:t>
      </w:r>
      <w:r w:rsidRPr="004000F9">
        <w:rPr>
          <w:rFonts w:ascii="Times New Roman" w:eastAsia="Times New Roman" w:hAnsi="Times New Roman" w:cs="Times New Roman"/>
          <w:i/>
          <w:iCs/>
          <w:lang w:eastAsia="ru-RU"/>
        </w:rPr>
        <w:t>(наименование Теплоснабжающей организации)</w:t>
      </w:r>
    </w:p>
    <w:p w14:paraId="0B957561"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 действующего на основании</w:t>
      </w:r>
    </w:p>
    <w:p w14:paraId="7FC4CC53"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3BDF7970"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с одной стороны и________________________________,</w:t>
      </w:r>
    </w:p>
    <w:p w14:paraId="07428180"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Абонента)</w:t>
      </w:r>
    </w:p>
    <w:p w14:paraId="1D6ECDBD"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_______________________________________________________________________,</w:t>
      </w:r>
    </w:p>
    <w:p w14:paraId="3ED79504"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6F7C8D9F" w14:textId="77777777" w:rsidR="007A55AB" w:rsidRPr="004000F9" w:rsidRDefault="007A55AB" w:rsidP="007A55AB">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действующего на основании _______________________, с другой стороны</w:t>
      </w:r>
      <w:r w:rsidRPr="004000F9">
        <w:rPr>
          <w:rFonts w:ascii="Times New Roman" w:eastAsia="Times New Roman" w:hAnsi="Times New Roman" w:cs="Times New Roman"/>
          <w:sz w:val="21"/>
          <w:szCs w:val="21"/>
          <w:lang w:eastAsia="ru-RU"/>
        </w:rPr>
        <w:t xml:space="preserve">, </w:t>
      </w:r>
      <w:r w:rsidRPr="004000F9">
        <w:rPr>
          <w:rFonts w:ascii="Times New Roman" w:eastAsia="Times New Roman" w:hAnsi="Times New Roman" w:cs="Times New Roman"/>
          <w:sz w:val="24"/>
          <w:szCs w:val="24"/>
          <w:lang w:eastAsia="ru-RU"/>
        </w:rPr>
        <w:t>составили настоящий акт в том, что за __________ месяц 20___ года было поставлено тепловой энергии:</w:t>
      </w:r>
    </w:p>
    <w:p w14:paraId="1851FE6E" w14:textId="77777777" w:rsidR="007A55AB" w:rsidRPr="004000F9" w:rsidRDefault="007A55AB" w:rsidP="007A55AB">
      <w:pPr>
        <w:spacing w:after="0" w:line="240" w:lineRule="auto"/>
        <w:ind w:firstLine="708"/>
        <w:jc w:val="center"/>
        <w:rPr>
          <w:rFonts w:ascii="Times New Roman" w:hAnsi="Times New Roman" w:cs="Times New Roman"/>
        </w:rPr>
      </w:pPr>
    </w:p>
    <w:p w14:paraId="1C9A8A92" w14:textId="77777777" w:rsidR="007A55AB" w:rsidRPr="004000F9" w:rsidRDefault="007A55AB" w:rsidP="007A55AB">
      <w:pPr>
        <w:spacing w:after="0" w:line="240" w:lineRule="auto"/>
        <w:ind w:firstLine="708"/>
        <w:jc w:val="center"/>
        <w:rPr>
          <w:rFonts w:ascii="Times New Roman" w:hAnsi="Times New Roman" w:cs="Times New Roman"/>
          <w:sz w:val="24"/>
          <w:szCs w:val="24"/>
        </w:rPr>
      </w:pPr>
      <w:r w:rsidRPr="004000F9">
        <w:rPr>
          <w:rFonts w:ascii="Times New Roman" w:hAnsi="Times New Roman" w:cs="Times New Roman"/>
          <w:sz w:val="24"/>
          <w:szCs w:val="24"/>
        </w:rPr>
        <w:t xml:space="preserve">                                                                                                тариф - ____________ руб.</w:t>
      </w:r>
    </w:p>
    <w:p w14:paraId="6FC2B6E3" w14:textId="77777777" w:rsidR="007A55AB" w:rsidRPr="004000F9" w:rsidRDefault="007A55AB" w:rsidP="007A55AB">
      <w:pPr>
        <w:spacing w:after="0" w:line="240" w:lineRule="auto"/>
        <w:ind w:firstLine="708"/>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91"/>
        <w:gridCol w:w="1740"/>
        <w:gridCol w:w="1759"/>
        <w:gridCol w:w="1450"/>
        <w:gridCol w:w="1305"/>
      </w:tblGrid>
      <w:tr w:rsidR="007A55AB" w:rsidRPr="004000F9" w14:paraId="3ABEB347"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BEF16FB"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Наименование и адрес объекта теплопотребления</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E51600B"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Отопление (Гкал)</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DE5D10"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Подогрев воды (Гкал)</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A50B33"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Потери (Гкал)</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1AB7BF1"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Итого (Гкал)</w:t>
            </w:r>
          </w:p>
        </w:tc>
      </w:tr>
      <w:tr w:rsidR="007A55AB" w:rsidRPr="004000F9" w14:paraId="238A8273"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0F085C2"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6482A95"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967E6D"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D7D15CF"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BA6390"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r>
      <w:tr w:rsidR="007A55AB" w:rsidRPr="004000F9" w14:paraId="347B1573"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BB4847"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Итого:</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2D07EBF"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39B2CA4"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30C85D0"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2766E88" w14:textId="77777777" w:rsidR="007A55AB" w:rsidRPr="004000F9" w:rsidRDefault="007A55A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r>
    </w:tbl>
    <w:p w14:paraId="70F29F89" w14:textId="77777777" w:rsidR="007A55AB" w:rsidRPr="004000F9" w:rsidRDefault="007A55AB" w:rsidP="007A55AB">
      <w:pPr>
        <w:shd w:val="clear" w:color="auto" w:fill="FFFFFF"/>
        <w:spacing w:after="150" w:line="240" w:lineRule="auto"/>
        <w:ind w:firstLine="360"/>
        <w:rPr>
          <w:rFonts w:ascii="Times New Roman" w:hAnsi="Times New Roman" w:cs="Times New Roman"/>
        </w:rPr>
      </w:pPr>
      <w:r w:rsidRPr="004000F9">
        <w:rPr>
          <w:rFonts w:ascii="Times New Roman" w:eastAsia="Times New Roman" w:hAnsi="Times New Roman" w:cs="Times New Roman"/>
          <w:sz w:val="21"/>
          <w:szCs w:val="21"/>
          <w:lang w:eastAsia="ru-RU"/>
        </w:rPr>
        <w:t> </w:t>
      </w:r>
    </w:p>
    <w:p w14:paraId="26DF44E8" w14:textId="77777777" w:rsidR="007A55AB" w:rsidRPr="004000F9" w:rsidRDefault="007A55AB" w:rsidP="007A55AB">
      <w:pPr>
        <w:shd w:val="clear" w:color="auto" w:fill="FFFFFF"/>
        <w:spacing w:after="150" w:line="240" w:lineRule="auto"/>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Особое мнение Абонента (при наличии):_________________________________________</w:t>
      </w:r>
    </w:p>
    <w:p w14:paraId="5E632EC1" w14:textId="77777777" w:rsidR="007A55AB" w:rsidRPr="004000F9" w:rsidRDefault="007A55AB" w:rsidP="007A55AB">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lastRenderedPageBreak/>
        <w:t> </w:t>
      </w:r>
    </w:p>
    <w:p w14:paraId="1E057DFA"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Теплоснабжающая организация:                        Абонент:</w:t>
      </w:r>
    </w:p>
    <w:p w14:paraId="53BEADD2"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            ______________________________</w:t>
      </w:r>
    </w:p>
    <w:p w14:paraId="551F2E80"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xml:space="preserve">   (Ф.И.О., дата, подпись)                                           (Ф.И.О., дата, подпись)</w:t>
      </w:r>
    </w:p>
    <w:p w14:paraId="2847BCD8"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lang w:eastAsia="ru-RU"/>
        </w:rPr>
      </w:pP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                                                                          </w:t>
      </w: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w:t>
      </w:r>
    </w:p>
    <w:p w14:paraId="632463DD" w14:textId="77777777" w:rsidR="007A55AB" w:rsidRPr="004000F9" w:rsidRDefault="007A55AB" w:rsidP="007A55AB">
      <w:pPr>
        <w:spacing w:after="0" w:line="240" w:lineRule="auto"/>
        <w:ind w:firstLine="708"/>
        <w:jc w:val="center"/>
        <w:rPr>
          <w:rFonts w:ascii="Times New Roman" w:hAnsi="Times New Roman" w:cs="Times New Roman"/>
        </w:rPr>
      </w:pPr>
    </w:p>
    <w:p w14:paraId="0617F45F" w14:textId="77777777" w:rsidR="007A55AB" w:rsidRPr="004000F9" w:rsidRDefault="007A55AB" w:rsidP="007A55AB">
      <w:pPr>
        <w:spacing w:after="0" w:line="240" w:lineRule="auto"/>
        <w:ind w:firstLine="708"/>
        <w:jc w:val="center"/>
        <w:rPr>
          <w:rFonts w:ascii="Times New Roman" w:hAnsi="Times New Roman" w:cs="Times New Roman"/>
        </w:rPr>
      </w:pPr>
    </w:p>
    <w:p w14:paraId="6006A73E" w14:textId="77777777" w:rsidR="007A55AB" w:rsidRPr="004000F9" w:rsidRDefault="007A55AB" w:rsidP="007A55AB">
      <w:pPr>
        <w:spacing w:after="0" w:line="240" w:lineRule="auto"/>
        <w:ind w:firstLine="708"/>
        <w:jc w:val="both"/>
        <w:rPr>
          <w:rFonts w:ascii="Times New Roman" w:hAnsi="Times New Roman" w:cs="Times New Roman"/>
          <w:sz w:val="24"/>
          <w:szCs w:val="24"/>
        </w:rPr>
      </w:pPr>
      <w:r w:rsidRPr="004000F9">
        <w:rPr>
          <w:rFonts w:ascii="Times New Roman" w:hAnsi="Times New Roman" w:cs="Times New Roman"/>
          <w:sz w:val="24"/>
          <w:szCs w:val="24"/>
        </w:rPr>
        <w:t>Примечание: настоящий акт может быть подписан другими представителями от Теплоснабжающей организации и Абонента, на основании выданных доверенностей.</w:t>
      </w:r>
    </w:p>
    <w:p w14:paraId="7A4AE158" w14:textId="77777777" w:rsidR="007A55AB" w:rsidRPr="004000F9" w:rsidRDefault="007A55AB" w:rsidP="007A55AB">
      <w:pPr>
        <w:spacing w:after="0" w:line="240" w:lineRule="auto"/>
        <w:ind w:firstLine="708"/>
        <w:jc w:val="both"/>
        <w:rPr>
          <w:rFonts w:ascii="Times New Roman" w:hAnsi="Times New Roman" w:cs="Times New Roman"/>
          <w:sz w:val="24"/>
          <w:szCs w:val="24"/>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7A55AB" w:rsidRPr="004000F9" w14:paraId="1E8E73D7" w14:textId="77777777" w:rsidTr="00CE3174">
        <w:tc>
          <w:tcPr>
            <w:tcW w:w="4361" w:type="dxa"/>
          </w:tcPr>
          <w:p w14:paraId="25B3D56C" w14:textId="77777777" w:rsidR="007A55AB" w:rsidRPr="004000F9" w:rsidRDefault="007A55AB" w:rsidP="00CE3174">
            <w:pPr>
              <w:spacing w:after="150"/>
              <w:jc w:val="both"/>
              <w:rPr>
                <w:rFonts w:eastAsia="Times New Roman" w:cs="Times New Roman"/>
                <w:sz w:val="21"/>
                <w:szCs w:val="21"/>
                <w:lang w:eastAsia="ru-RU"/>
              </w:rPr>
            </w:pPr>
          </w:p>
        </w:tc>
        <w:tc>
          <w:tcPr>
            <w:tcW w:w="5245" w:type="dxa"/>
          </w:tcPr>
          <w:p w14:paraId="7F0F4BCD" w14:textId="77777777" w:rsidR="007A55AB" w:rsidRDefault="007A55AB" w:rsidP="00CE3174">
            <w:pPr>
              <w:shd w:val="clear" w:color="auto" w:fill="FFFFFF"/>
              <w:rPr>
                <w:rFonts w:eastAsia="Times New Roman" w:cs="Times New Roman"/>
                <w:sz w:val="21"/>
                <w:szCs w:val="21"/>
                <w:lang w:eastAsia="ru-RU"/>
              </w:rPr>
            </w:pPr>
          </w:p>
          <w:p w14:paraId="08DBE0D3" w14:textId="77777777" w:rsidR="007A55AB" w:rsidRDefault="007A55AB" w:rsidP="00CE3174">
            <w:pPr>
              <w:shd w:val="clear" w:color="auto" w:fill="FFFFFF"/>
              <w:rPr>
                <w:rFonts w:eastAsia="Times New Roman" w:cs="Times New Roman"/>
                <w:sz w:val="21"/>
                <w:szCs w:val="21"/>
                <w:lang w:eastAsia="ru-RU"/>
              </w:rPr>
            </w:pPr>
          </w:p>
          <w:p w14:paraId="764CC11C" w14:textId="77777777" w:rsidR="007A55AB" w:rsidRDefault="007A55AB" w:rsidP="00CE3174">
            <w:pPr>
              <w:shd w:val="clear" w:color="auto" w:fill="FFFFFF"/>
              <w:rPr>
                <w:rFonts w:eastAsia="Times New Roman" w:cs="Times New Roman"/>
                <w:sz w:val="21"/>
                <w:szCs w:val="21"/>
                <w:lang w:eastAsia="ru-RU"/>
              </w:rPr>
            </w:pPr>
          </w:p>
          <w:p w14:paraId="799953CB" w14:textId="77777777" w:rsidR="007A55AB" w:rsidRDefault="007A55AB" w:rsidP="00CE3174">
            <w:pPr>
              <w:shd w:val="clear" w:color="auto" w:fill="FFFFFF"/>
              <w:rPr>
                <w:rFonts w:eastAsia="Times New Roman" w:cs="Times New Roman"/>
                <w:sz w:val="21"/>
                <w:szCs w:val="21"/>
                <w:lang w:eastAsia="ru-RU"/>
              </w:rPr>
            </w:pPr>
          </w:p>
          <w:p w14:paraId="0A308012" w14:textId="77777777" w:rsidR="007A55AB" w:rsidRDefault="007A55AB" w:rsidP="00CE3174">
            <w:pPr>
              <w:shd w:val="clear" w:color="auto" w:fill="FFFFFF"/>
              <w:rPr>
                <w:rFonts w:eastAsia="Times New Roman" w:cs="Times New Roman"/>
                <w:sz w:val="21"/>
                <w:szCs w:val="21"/>
                <w:lang w:eastAsia="ru-RU"/>
              </w:rPr>
            </w:pPr>
          </w:p>
          <w:p w14:paraId="01ADE69E" w14:textId="2059E87D" w:rsidR="007A55AB" w:rsidRDefault="007A55AB" w:rsidP="00CE3174">
            <w:pPr>
              <w:shd w:val="clear" w:color="auto" w:fill="FFFFFF"/>
              <w:rPr>
                <w:rFonts w:eastAsia="Times New Roman" w:cs="Times New Roman"/>
                <w:sz w:val="21"/>
                <w:szCs w:val="21"/>
                <w:lang w:eastAsia="ru-RU"/>
              </w:rPr>
            </w:pPr>
          </w:p>
          <w:p w14:paraId="3438C905" w14:textId="018494D8" w:rsidR="007A55AB" w:rsidRDefault="007A55AB" w:rsidP="00CE3174">
            <w:pPr>
              <w:shd w:val="clear" w:color="auto" w:fill="FFFFFF"/>
              <w:rPr>
                <w:rFonts w:eastAsia="Times New Roman" w:cs="Times New Roman"/>
                <w:sz w:val="21"/>
                <w:szCs w:val="21"/>
                <w:lang w:eastAsia="ru-RU"/>
              </w:rPr>
            </w:pPr>
          </w:p>
          <w:p w14:paraId="564ED5A5" w14:textId="2966F71B" w:rsidR="007A55AB" w:rsidRDefault="007A55AB" w:rsidP="00CE3174">
            <w:pPr>
              <w:shd w:val="clear" w:color="auto" w:fill="FFFFFF"/>
              <w:rPr>
                <w:rFonts w:eastAsia="Times New Roman" w:cs="Times New Roman"/>
                <w:sz w:val="21"/>
                <w:szCs w:val="21"/>
                <w:lang w:eastAsia="ru-RU"/>
              </w:rPr>
            </w:pPr>
          </w:p>
          <w:p w14:paraId="6E2295C8" w14:textId="3FD904BB" w:rsidR="007A55AB" w:rsidRDefault="007A55AB" w:rsidP="00CE3174">
            <w:pPr>
              <w:shd w:val="clear" w:color="auto" w:fill="FFFFFF"/>
              <w:rPr>
                <w:rFonts w:eastAsia="Times New Roman" w:cs="Times New Roman"/>
                <w:sz w:val="21"/>
                <w:szCs w:val="21"/>
                <w:lang w:eastAsia="ru-RU"/>
              </w:rPr>
            </w:pPr>
          </w:p>
          <w:p w14:paraId="03974324" w14:textId="5CF7814F" w:rsidR="007A55AB" w:rsidRDefault="007A55AB" w:rsidP="00CE3174">
            <w:pPr>
              <w:shd w:val="clear" w:color="auto" w:fill="FFFFFF"/>
              <w:rPr>
                <w:rFonts w:eastAsia="Times New Roman" w:cs="Times New Roman"/>
                <w:sz w:val="21"/>
                <w:szCs w:val="21"/>
                <w:lang w:eastAsia="ru-RU"/>
              </w:rPr>
            </w:pPr>
          </w:p>
          <w:p w14:paraId="1E28AD9C" w14:textId="19990175" w:rsidR="007A55AB" w:rsidRDefault="007A55AB" w:rsidP="00CE3174">
            <w:pPr>
              <w:shd w:val="clear" w:color="auto" w:fill="FFFFFF"/>
              <w:rPr>
                <w:rFonts w:eastAsia="Times New Roman" w:cs="Times New Roman"/>
                <w:sz w:val="21"/>
                <w:szCs w:val="21"/>
                <w:lang w:eastAsia="ru-RU"/>
              </w:rPr>
            </w:pPr>
          </w:p>
          <w:p w14:paraId="1DD9996E" w14:textId="3FDFE614" w:rsidR="007A55AB" w:rsidRDefault="007A55AB" w:rsidP="00CE3174">
            <w:pPr>
              <w:shd w:val="clear" w:color="auto" w:fill="FFFFFF"/>
              <w:rPr>
                <w:rFonts w:eastAsia="Times New Roman" w:cs="Times New Roman"/>
                <w:sz w:val="21"/>
                <w:szCs w:val="21"/>
                <w:lang w:eastAsia="ru-RU"/>
              </w:rPr>
            </w:pPr>
          </w:p>
          <w:p w14:paraId="0B8A744C" w14:textId="599C31B8" w:rsidR="007A55AB" w:rsidRDefault="007A55AB" w:rsidP="00CE3174">
            <w:pPr>
              <w:shd w:val="clear" w:color="auto" w:fill="FFFFFF"/>
              <w:rPr>
                <w:rFonts w:eastAsia="Times New Roman" w:cs="Times New Roman"/>
                <w:sz w:val="21"/>
                <w:szCs w:val="21"/>
                <w:lang w:eastAsia="ru-RU"/>
              </w:rPr>
            </w:pPr>
          </w:p>
          <w:p w14:paraId="582C3CD4" w14:textId="34267AD1" w:rsidR="007A55AB" w:rsidRDefault="007A55AB" w:rsidP="00CE3174">
            <w:pPr>
              <w:shd w:val="clear" w:color="auto" w:fill="FFFFFF"/>
              <w:rPr>
                <w:rFonts w:eastAsia="Times New Roman" w:cs="Times New Roman"/>
                <w:sz w:val="21"/>
                <w:szCs w:val="21"/>
                <w:lang w:eastAsia="ru-RU"/>
              </w:rPr>
            </w:pPr>
          </w:p>
          <w:p w14:paraId="434269AF" w14:textId="65DD3C88" w:rsidR="007A55AB" w:rsidRDefault="007A55AB" w:rsidP="00CE3174">
            <w:pPr>
              <w:shd w:val="clear" w:color="auto" w:fill="FFFFFF"/>
              <w:rPr>
                <w:rFonts w:eastAsia="Times New Roman" w:cs="Times New Roman"/>
                <w:sz w:val="21"/>
                <w:szCs w:val="21"/>
                <w:lang w:eastAsia="ru-RU"/>
              </w:rPr>
            </w:pPr>
          </w:p>
          <w:p w14:paraId="73682510" w14:textId="7D62DA15" w:rsidR="007A55AB" w:rsidRDefault="007A55AB" w:rsidP="00CE3174">
            <w:pPr>
              <w:shd w:val="clear" w:color="auto" w:fill="FFFFFF"/>
              <w:rPr>
                <w:rFonts w:eastAsia="Times New Roman" w:cs="Times New Roman"/>
                <w:sz w:val="21"/>
                <w:szCs w:val="21"/>
                <w:lang w:eastAsia="ru-RU"/>
              </w:rPr>
            </w:pPr>
          </w:p>
          <w:p w14:paraId="545560D2" w14:textId="6A70489B" w:rsidR="007A55AB" w:rsidRDefault="007A55AB" w:rsidP="00CE3174">
            <w:pPr>
              <w:shd w:val="clear" w:color="auto" w:fill="FFFFFF"/>
              <w:rPr>
                <w:rFonts w:eastAsia="Times New Roman" w:cs="Times New Roman"/>
                <w:sz w:val="21"/>
                <w:szCs w:val="21"/>
                <w:lang w:eastAsia="ru-RU"/>
              </w:rPr>
            </w:pPr>
          </w:p>
          <w:p w14:paraId="709E46DC" w14:textId="03115CFD" w:rsidR="007A55AB" w:rsidRDefault="007A55AB" w:rsidP="00CE3174">
            <w:pPr>
              <w:shd w:val="clear" w:color="auto" w:fill="FFFFFF"/>
              <w:rPr>
                <w:rFonts w:eastAsia="Times New Roman" w:cs="Times New Roman"/>
                <w:sz w:val="21"/>
                <w:szCs w:val="21"/>
                <w:lang w:eastAsia="ru-RU"/>
              </w:rPr>
            </w:pPr>
          </w:p>
          <w:p w14:paraId="4C28FB26" w14:textId="5B37C536" w:rsidR="007A55AB" w:rsidRDefault="007A55AB" w:rsidP="00CE3174">
            <w:pPr>
              <w:shd w:val="clear" w:color="auto" w:fill="FFFFFF"/>
              <w:rPr>
                <w:rFonts w:eastAsia="Times New Roman" w:cs="Times New Roman"/>
                <w:sz w:val="21"/>
                <w:szCs w:val="21"/>
                <w:lang w:eastAsia="ru-RU"/>
              </w:rPr>
            </w:pPr>
          </w:p>
          <w:p w14:paraId="05958263" w14:textId="53B7B44E" w:rsidR="007A55AB" w:rsidRDefault="007A55AB" w:rsidP="00CE3174">
            <w:pPr>
              <w:shd w:val="clear" w:color="auto" w:fill="FFFFFF"/>
              <w:rPr>
                <w:rFonts w:eastAsia="Times New Roman" w:cs="Times New Roman"/>
                <w:sz w:val="21"/>
                <w:szCs w:val="21"/>
                <w:lang w:eastAsia="ru-RU"/>
              </w:rPr>
            </w:pPr>
          </w:p>
          <w:p w14:paraId="498CF1D9" w14:textId="3F26DFAF" w:rsidR="007A55AB" w:rsidRDefault="007A55AB" w:rsidP="00CE3174">
            <w:pPr>
              <w:shd w:val="clear" w:color="auto" w:fill="FFFFFF"/>
              <w:rPr>
                <w:rFonts w:eastAsia="Times New Roman" w:cs="Times New Roman"/>
                <w:sz w:val="21"/>
                <w:szCs w:val="21"/>
                <w:lang w:eastAsia="ru-RU"/>
              </w:rPr>
            </w:pPr>
          </w:p>
          <w:p w14:paraId="51600BD9" w14:textId="6CB3646A" w:rsidR="007A55AB" w:rsidRDefault="007A55AB" w:rsidP="00CE3174">
            <w:pPr>
              <w:shd w:val="clear" w:color="auto" w:fill="FFFFFF"/>
              <w:rPr>
                <w:rFonts w:eastAsia="Times New Roman" w:cs="Times New Roman"/>
                <w:sz w:val="21"/>
                <w:szCs w:val="21"/>
                <w:lang w:eastAsia="ru-RU"/>
              </w:rPr>
            </w:pPr>
          </w:p>
          <w:p w14:paraId="180D9012" w14:textId="5B5CB26B" w:rsidR="007A55AB" w:rsidRDefault="007A55AB" w:rsidP="00CE3174">
            <w:pPr>
              <w:shd w:val="clear" w:color="auto" w:fill="FFFFFF"/>
              <w:rPr>
                <w:rFonts w:eastAsia="Times New Roman" w:cs="Times New Roman"/>
                <w:sz w:val="21"/>
                <w:szCs w:val="21"/>
                <w:lang w:eastAsia="ru-RU"/>
              </w:rPr>
            </w:pPr>
          </w:p>
          <w:p w14:paraId="0E358F56" w14:textId="77777777" w:rsidR="007A55AB" w:rsidRPr="004000F9" w:rsidRDefault="007A55AB" w:rsidP="00CE3174">
            <w:pPr>
              <w:shd w:val="clear" w:color="auto" w:fill="FFFFFF"/>
              <w:rPr>
                <w:rFonts w:eastAsia="Times New Roman" w:cs="Times New Roman"/>
                <w:sz w:val="21"/>
                <w:szCs w:val="21"/>
                <w:lang w:eastAsia="ru-RU"/>
              </w:rPr>
            </w:pPr>
          </w:p>
          <w:p w14:paraId="0774F818"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lastRenderedPageBreak/>
              <w:t>Приложение № 2</w:t>
            </w:r>
          </w:p>
          <w:p w14:paraId="2D5E6925" w14:textId="77777777" w:rsidR="007A55AB" w:rsidRPr="004000F9" w:rsidRDefault="007A55AB" w:rsidP="00CE3174">
            <w:pPr>
              <w:shd w:val="clear" w:color="auto" w:fill="FFFFFF"/>
              <w:ind w:left="68"/>
              <w:jc w:val="right"/>
              <w:rPr>
                <w:rFonts w:eastAsia="Times New Roman" w:cs="Times New Roman"/>
                <w:sz w:val="24"/>
                <w:szCs w:val="24"/>
                <w:lang w:eastAsia="ru-RU"/>
              </w:rPr>
            </w:pPr>
            <w:r w:rsidRPr="004000F9">
              <w:rPr>
                <w:rFonts w:eastAsia="Times New Roman" w:cs="Times New Roman"/>
                <w:sz w:val="24"/>
                <w:szCs w:val="24"/>
                <w:lang w:eastAsia="ru-RU"/>
              </w:rPr>
              <w:t>к Договору №______ от __________</w:t>
            </w:r>
          </w:p>
          <w:p w14:paraId="19F4724C"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теплоснабжения нежилых помещений</w:t>
            </w:r>
          </w:p>
          <w:p w14:paraId="51D18B3D"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с юридическими лицами, теплоснабжения</w:t>
            </w:r>
          </w:p>
          <w:p w14:paraId="6ED77923"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нежилых помещений с юридическими</w:t>
            </w:r>
          </w:p>
          <w:p w14:paraId="5B4F314B"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лицами, индивидуальными предпринимателями,</w:t>
            </w:r>
          </w:p>
          <w:p w14:paraId="0822F493"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физическими лицами</w:t>
            </w:r>
          </w:p>
          <w:p w14:paraId="400D5536" w14:textId="77777777" w:rsidR="007A55AB" w:rsidRPr="004000F9" w:rsidRDefault="007A55A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(через непосредственно присоединенную</w:t>
            </w:r>
          </w:p>
          <w:p w14:paraId="5A8AE018" w14:textId="77777777" w:rsidR="007A55AB" w:rsidRPr="004000F9" w:rsidRDefault="007A55AB" w:rsidP="00CE3174">
            <w:pPr>
              <w:jc w:val="right"/>
              <w:rPr>
                <w:rFonts w:eastAsia="Times New Roman" w:cs="Times New Roman"/>
                <w:sz w:val="24"/>
                <w:szCs w:val="24"/>
                <w:lang w:eastAsia="ru-RU"/>
              </w:rPr>
            </w:pPr>
            <w:r w:rsidRPr="004000F9">
              <w:rPr>
                <w:rFonts w:eastAsia="Times New Roman" w:cs="Times New Roman"/>
                <w:sz w:val="24"/>
                <w:szCs w:val="24"/>
                <w:lang w:eastAsia="ru-RU"/>
              </w:rPr>
              <w:t>тепловую сеть)</w:t>
            </w:r>
          </w:p>
          <w:p w14:paraId="1CC3CCA4" w14:textId="77777777" w:rsidR="007A55AB" w:rsidRPr="004000F9" w:rsidRDefault="007A55AB" w:rsidP="00CE3174">
            <w:pPr>
              <w:jc w:val="both"/>
              <w:rPr>
                <w:rFonts w:eastAsia="Times New Roman" w:cs="Times New Roman"/>
                <w:sz w:val="21"/>
                <w:szCs w:val="21"/>
                <w:lang w:eastAsia="ru-RU"/>
              </w:rPr>
            </w:pPr>
          </w:p>
        </w:tc>
      </w:tr>
    </w:tbl>
    <w:p w14:paraId="59FEC4CA" w14:textId="77777777" w:rsidR="007A55AB" w:rsidRPr="004000F9" w:rsidRDefault="007A55AB" w:rsidP="007A55AB">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lastRenderedPageBreak/>
        <w:t>Акт № _________</w:t>
      </w:r>
    </w:p>
    <w:p w14:paraId="1DD05061" w14:textId="77777777" w:rsidR="007A55AB" w:rsidRPr="004000F9" w:rsidRDefault="007A55AB" w:rsidP="007A55AB">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разграничения обслуживания и ответственности за эксплуатацию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 xml:space="preserve"> между Теплоснабжающей организацией и Абонентом</w:t>
      </w:r>
    </w:p>
    <w:p w14:paraId="5BA8484B" w14:textId="77777777" w:rsidR="007A55AB" w:rsidRPr="004000F9" w:rsidRDefault="007A55AB" w:rsidP="007A55AB">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61EA41C8" w14:textId="77777777" w:rsidR="007A55AB" w:rsidRPr="004000F9" w:rsidRDefault="007A55AB" w:rsidP="007A55AB">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_________________                                                                         «___» _______ 20 __года</w:t>
      </w:r>
    </w:p>
    <w:p w14:paraId="72EA7C01" w14:textId="77777777" w:rsidR="007A55AB" w:rsidRPr="004000F9" w:rsidRDefault="007A55AB" w:rsidP="007A55AB">
      <w:pPr>
        <w:shd w:val="clear" w:color="auto" w:fill="FFFFFF"/>
        <w:spacing w:after="150" w:line="240" w:lineRule="auto"/>
        <w:jc w:val="both"/>
        <w:rPr>
          <w:rFonts w:ascii="Times New Roman" w:eastAsia="Times New Roman" w:hAnsi="Times New Roman" w:cs="Times New Roman"/>
          <w:sz w:val="24"/>
          <w:szCs w:val="24"/>
          <w:lang w:eastAsia="ru-RU"/>
        </w:rPr>
      </w:pPr>
    </w:p>
    <w:p w14:paraId="28A43737"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Мы, нижеподписавшиеся, _______________________________________________________</w:t>
      </w:r>
    </w:p>
    <w:p w14:paraId="3EE6EE68"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Теплоснабжающей организации)</w:t>
      </w:r>
    </w:p>
    <w:p w14:paraId="3C54D2D0"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 действующего на основании</w:t>
      </w:r>
    </w:p>
    <w:p w14:paraId="1D2856E6"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2F9A6729"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с одной стороны и________________________________,</w:t>
      </w:r>
    </w:p>
    <w:p w14:paraId="51744CCF"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Абонента)</w:t>
      </w:r>
    </w:p>
    <w:p w14:paraId="75B394E3"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_______________________________________________________________________,</w:t>
      </w:r>
    </w:p>
    <w:p w14:paraId="0563B3B1"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5CF13E14"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действующего на основании _______________________, с другой стороны, составили настоящий акт на предмет установления границ обслуживания и ответственности за техническое состояние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p>
    <w:p w14:paraId="2DE7689F"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lang w:eastAsia="ru-RU"/>
        </w:rPr>
        <w:t>_____________________________________________________________________________________</w:t>
      </w:r>
    </w:p>
    <w:p w14:paraId="21A5700F"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объекта)</w:t>
      </w:r>
    </w:p>
    <w:p w14:paraId="62C8B02F"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 адресу:_____________________________________________________________________</w:t>
      </w:r>
    </w:p>
    <w:p w14:paraId="481BF8E1" w14:textId="77777777" w:rsidR="007A55AB" w:rsidRPr="004000F9" w:rsidRDefault="007A55AB" w:rsidP="007A55AB">
      <w:pPr>
        <w:shd w:val="clear" w:color="auto" w:fill="FFFFFF"/>
        <w:spacing w:after="150" w:line="240" w:lineRule="auto"/>
        <w:ind w:firstLine="567"/>
        <w:jc w:val="both"/>
        <w:rPr>
          <w:rFonts w:ascii="Times New Roman" w:eastAsia="Times New Roman" w:hAnsi="Times New Roman" w:cs="Times New Roman"/>
          <w:sz w:val="24"/>
          <w:szCs w:val="24"/>
          <w:lang w:eastAsia="ru-RU"/>
        </w:rPr>
      </w:pPr>
    </w:p>
    <w:p w14:paraId="7427A89A"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1. Схемы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w:t>
      </w:r>
    </w:p>
    <w:p w14:paraId="307C061F"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2. Между Теплоснабжающей организацией и Абонентом устанавливаются следующие границы обслуживания и ответственности за состоянием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w:t>
      </w:r>
    </w:p>
    <w:p w14:paraId="21039593"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 отоплению и подогреву воды:__________________________________</w:t>
      </w:r>
    </w:p>
    <w:p w14:paraId="218DF8BA"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3. При изменении схемы подачи теплоносителя, настоящий Акт подлежит переоформлению.</w:t>
      </w:r>
    </w:p>
    <w:p w14:paraId="5E8BC69E"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4. Копия приказа Абонента о назначении лица, ответственного за исправное состояние и безопасную эксплуатацию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 xml:space="preserve"> и тепловых сетей и сетей горячего водоснабжения предоставляется Теплоснабжающей организации до подписания настоящего Акта.</w:t>
      </w:r>
    </w:p>
    <w:p w14:paraId="334F8D71"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p>
    <w:p w14:paraId="0DF1ED10" w14:textId="77777777" w:rsidR="007A55AB" w:rsidRPr="004000F9" w:rsidRDefault="007A55AB" w:rsidP="007A55AB">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lastRenderedPageBreak/>
        <w:t>Теплоснабжающая организация:                        Абонент:</w:t>
      </w:r>
    </w:p>
    <w:p w14:paraId="15203D75"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            ______________________________</w:t>
      </w:r>
    </w:p>
    <w:p w14:paraId="10E25F4A" w14:textId="77777777" w:rsidR="007A55AB" w:rsidRPr="004000F9" w:rsidRDefault="007A55AB" w:rsidP="007A55A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xml:space="preserve">   (Ф.И.О., дата, подпись)                                           (Ф.И.О., дата, подпись)</w:t>
      </w:r>
    </w:p>
    <w:p w14:paraId="576E4CAF" w14:textId="77777777" w:rsidR="007A55AB" w:rsidRPr="004000F9" w:rsidRDefault="007A55AB" w:rsidP="007A55AB">
      <w:pPr>
        <w:shd w:val="clear" w:color="auto" w:fill="FFFFFF"/>
        <w:spacing w:after="0" w:line="240" w:lineRule="auto"/>
        <w:ind w:firstLine="567"/>
        <w:jc w:val="both"/>
        <w:rPr>
          <w:rFonts w:ascii="Times New Roman" w:eastAsia="Times New Roman" w:hAnsi="Times New Roman" w:cs="Times New Roman"/>
          <w:lang w:eastAsia="ru-RU"/>
        </w:rPr>
      </w:pP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                                                                          </w:t>
      </w: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w:t>
      </w:r>
    </w:p>
    <w:p w14:paraId="3D80B542" w14:textId="77777777" w:rsidR="007A55AB" w:rsidRPr="004000F9" w:rsidRDefault="007A55AB" w:rsidP="007A55AB">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0DB67D18" w14:textId="77777777" w:rsidR="007A55AB" w:rsidRPr="004000F9" w:rsidRDefault="007A55AB" w:rsidP="007A55AB">
      <w:pPr>
        <w:shd w:val="clear" w:color="auto" w:fill="FFFFFF"/>
        <w:spacing w:after="150" w:line="240" w:lineRule="auto"/>
        <w:ind w:firstLine="567"/>
        <w:jc w:val="both"/>
        <w:rPr>
          <w:rFonts w:ascii="Times New Roman" w:hAnsi="Times New Roman" w:cs="Times New Roman"/>
        </w:rPr>
      </w:pPr>
      <w:r w:rsidRPr="004000F9">
        <w:rPr>
          <w:rFonts w:ascii="Times New Roman" w:eastAsia="Times New Roman" w:hAnsi="Times New Roman" w:cs="Times New Roman"/>
          <w:iCs/>
          <w:sz w:val="24"/>
          <w:szCs w:val="24"/>
          <w:lang w:eastAsia="ru-RU"/>
        </w:rPr>
        <w:t>Примечание:</w:t>
      </w:r>
      <w:r w:rsidRPr="004000F9">
        <w:rPr>
          <w:rFonts w:ascii="Times New Roman" w:eastAsia="Times New Roman" w:hAnsi="Times New Roman" w:cs="Times New Roman"/>
          <w:sz w:val="24"/>
          <w:szCs w:val="24"/>
          <w:lang w:eastAsia="ru-RU"/>
        </w:rPr>
        <w:t> настоящий акт может быть подписан другими представителями от Теплоснабжающей организации и Абонента, на основании выданных доверенностей.</w:t>
      </w:r>
    </w:p>
    <w:p w14:paraId="44E9008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09"/>
    <w:rsid w:val="006C0B77"/>
    <w:rsid w:val="007A55AB"/>
    <w:rsid w:val="007B5548"/>
    <w:rsid w:val="008242FF"/>
    <w:rsid w:val="00870751"/>
    <w:rsid w:val="00922C48"/>
    <w:rsid w:val="00B915B7"/>
    <w:rsid w:val="00C6270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55AB"/>
    <w:pPr>
      <w:spacing w:after="0" w:line="240" w:lineRule="auto"/>
    </w:pPr>
    <w:rPr>
      <w:rFonts w:ascii="Times New Roman" w:hAnsi="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A55A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55AB"/>
    <w:pPr>
      <w:spacing w:after="0" w:line="240" w:lineRule="auto"/>
    </w:pPr>
    <w:rPr>
      <w:rFonts w:ascii="Times New Roman" w:hAnsi="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A55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redo.rric.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5388</Words>
  <Characters>30713</Characters>
  <Application>Microsoft Office Word</Application>
  <DocSecurity>0</DocSecurity>
  <Lines>255</Lines>
  <Paragraphs>72</Paragraphs>
  <ScaleCrop>false</ScaleCrop>
  <Company/>
  <LinksUpToDate>false</LinksUpToDate>
  <CharactersWithSpaces>36029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EEI</cp:lastModifiedBy>
  <cp:revision>3</cp:revision>
  <dcterms:created xsi:type="dcterms:W3CDTF">2022-09-28T05:51:00Z</dcterms:created>
  <dcterms:modified xsi:type="dcterms:W3CDTF">2022-09-28T08:09:00Z</dcterms:modified>
</cp:coreProperties>
</file>